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F83" w:rsidRDefault="00771F83">
      <w:pPr>
        <w:pStyle w:val="a4"/>
        <w:ind w:firstLine="720"/>
        <w:rPr>
          <w:sz w:val="24"/>
        </w:rPr>
      </w:pPr>
      <w:bookmarkStart w:id="0" w:name="_GoBack"/>
      <w:bookmarkEnd w:id="0"/>
      <w:r>
        <w:rPr>
          <w:sz w:val="24"/>
        </w:rPr>
        <w:t>ПРОТОКОЛ</w:t>
      </w:r>
    </w:p>
    <w:p w:rsidR="00771F83" w:rsidRDefault="00771F83">
      <w:pPr>
        <w:pStyle w:val="a5"/>
        <w:rPr>
          <w:bCs/>
          <w:sz w:val="24"/>
        </w:rPr>
      </w:pPr>
      <w:r>
        <w:rPr>
          <w:bCs/>
          <w:sz w:val="24"/>
        </w:rPr>
        <w:t xml:space="preserve">заседания  Комиссии по аккредитации </w:t>
      </w:r>
    </w:p>
    <w:p w:rsidR="00771F83" w:rsidRDefault="00771F83">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771F83" w:rsidRDefault="00771F83">
      <w:pPr>
        <w:jc w:val="center"/>
        <w:rPr>
          <w:sz w:val="24"/>
        </w:rPr>
      </w:pPr>
      <w:r>
        <w:rPr>
          <w:sz w:val="24"/>
          <w:szCs w:val="24"/>
        </w:rPr>
        <w:t>безопасности в энергетике и строительстве</w:t>
      </w:r>
    </w:p>
    <w:p w:rsidR="00771F83" w:rsidRDefault="00771F83">
      <w:pPr>
        <w:rPr>
          <w:sz w:val="24"/>
        </w:rPr>
      </w:pPr>
    </w:p>
    <w:p w:rsidR="00771F83" w:rsidRDefault="00DA4FDD" w:rsidP="00DF67D0">
      <w:pPr>
        <w:tabs>
          <w:tab w:val="left" w:pos="9923"/>
        </w:tabs>
        <w:rPr>
          <w:sz w:val="24"/>
        </w:rPr>
      </w:pPr>
      <w:r>
        <w:rPr>
          <w:sz w:val="24"/>
        </w:rPr>
        <w:t>23.12.2020</w:t>
      </w:r>
      <w:r w:rsidR="00771F83">
        <w:rPr>
          <w:sz w:val="24"/>
        </w:rPr>
        <w:tab/>
      </w:r>
      <w:r w:rsidR="00771F83" w:rsidRPr="00FA2EFC">
        <w:rPr>
          <w:sz w:val="22"/>
          <w:szCs w:val="22"/>
        </w:rPr>
        <w:t>№ СДА-КА-</w:t>
      </w:r>
      <w:r>
        <w:rPr>
          <w:sz w:val="22"/>
          <w:szCs w:val="22"/>
        </w:rPr>
        <w:t>228-ИЛ/ЛНК-122</w:t>
      </w:r>
    </w:p>
    <w:p w:rsidR="00771F83" w:rsidRDefault="00771F83">
      <w:pPr>
        <w:tabs>
          <w:tab w:val="left" w:pos="12049"/>
        </w:tabs>
        <w:rPr>
          <w:sz w:val="24"/>
        </w:rPr>
      </w:pPr>
    </w:p>
    <w:p w:rsidR="00397D71" w:rsidRDefault="00397D71">
      <w:pPr>
        <w:rPr>
          <w:b/>
          <w:bCs/>
          <w:sz w:val="24"/>
        </w:rPr>
      </w:pPr>
    </w:p>
    <w:p w:rsidR="00771F83" w:rsidRPr="00397D71" w:rsidRDefault="00771F83">
      <w:pPr>
        <w:rPr>
          <w:bCs/>
          <w:sz w:val="24"/>
        </w:rPr>
      </w:pPr>
      <w:r w:rsidRPr="00397D71">
        <w:rPr>
          <w:bCs/>
          <w:sz w:val="24"/>
        </w:rPr>
        <w:t xml:space="preserve">Повестка дня: </w:t>
      </w:r>
    </w:p>
    <w:p w:rsidR="00771F83" w:rsidRPr="00397D71" w:rsidRDefault="00771F83">
      <w:pPr>
        <w:rPr>
          <w:bCs/>
          <w:sz w:val="24"/>
        </w:rPr>
      </w:pPr>
      <w:r w:rsidRPr="00397D71">
        <w:rPr>
          <w:bCs/>
          <w:sz w:val="24"/>
        </w:rPr>
        <w:t>рассмотрение документов на аккредитацию в качестве испытательных лабораторий неразрушающего контроля (ИЛ/ЛНК)</w:t>
      </w:r>
    </w:p>
    <w:p w:rsidR="00771F83" w:rsidRPr="00397D71" w:rsidRDefault="00771F83">
      <w:pPr>
        <w:tabs>
          <w:tab w:val="left" w:pos="12049"/>
        </w:tabs>
        <w:rPr>
          <w:rFonts w:ascii="Arial" w:hAnsi="Arial" w:cs="Arial"/>
        </w:rPr>
      </w:pP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2551"/>
        <w:gridCol w:w="3119"/>
      </w:tblGrid>
      <w:tr w:rsidR="00771F83">
        <w:tblPrEx>
          <w:tblCellMar>
            <w:top w:w="0" w:type="dxa"/>
            <w:bottom w:w="0" w:type="dxa"/>
          </w:tblCellMar>
        </w:tblPrEx>
        <w:trPr>
          <w:cantSplit/>
          <w:tblHeader/>
        </w:trPr>
        <w:tc>
          <w:tcPr>
            <w:tcW w:w="6238" w:type="dxa"/>
            <w:gridSpan w:val="2"/>
          </w:tcPr>
          <w:p w:rsidR="00771F83" w:rsidRDefault="00771F83">
            <w:pPr>
              <w:tabs>
                <w:tab w:val="left" w:pos="12049"/>
              </w:tabs>
              <w:jc w:val="center"/>
              <w:rPr>
                <w:sz w:val="24"/>
              </w:rPr>
            </w:pPr>
            <w:r>
              <w:rPr>
                <w:sz w:val="24"/>
              </w:rPr>
              <w:t>Организация</w:t>
            </w:r>
          </w:p>
        </w:tc>
        <w:tc>
          <w:tcPr>
            <w:tcW w:w="4961" w:type="dxa"/>
            <w:gridSpan w:val="2"/>
          </w:tcPr>
          <w:p w:rsidR="00771F83" w:rsidRDefault="00771F83">
            <w:pPr>
              <w:tabs>
                <w:tab w:val="left" w:pos="12049"/>
              </w:tabs>
              <w:jc w:val="center"/>
              <w:rPr>
                <w:sz w:val="24"/>
              </w:rPr>
            </w:pPr>
            <w:r>
              <w:rPr>
                <w:sz w:val="24"/>
              </w:rPr>
              <w:t>Организация, проводившая проверку</w:t>
            </w:r>
          </w:p>
        </w:tc>
        <w:tc>
          <w:tcPr>
            <w:tcW w:w="3119" w:type="dxa"/>
            <w:vMerge w:val="restart"/>
            <w:vAlign w:val="center"/>
          </w:tcPr>
          <w:p w:rsidR="00771F83" w:rsidRDefault="00771F83">
            <w:pPr>
              <w:tabs>
                <w:tab w:val="left" w:pos="12049"/>
              </w:tabs>
              <w:jc w:val="center"/>
              <w:rPr>
                <w:sz w:val="24"/>
              </w:rPr>
            </w:pPr>
            <w:r>
              <w:rPr>
                <w:sz w:val="24"/>
              </w:rPr>
              <w:t>Решение комиссии</w:t>
            </w:r>
          </w:p>
        </w:tc>
      </w:tr>
      <w:tr w:rsidR="00771F83">
        <w:tblPrEx>
          <w:tblCellMar>
            <w:top w:w="0" w:type="dxa"/>
            <w:bottom w:w="0" w:type="dxa"/>
          </w:tblCellMar>
        </w:tblPrEx>
        <w:trPr>
          <w:cantSplit/>
          <w:tblHeader/>
        </w:trPr>
        <w:tc>
          <w:tcPr>
            <w:tcW w:w="3120" w:type="dxa"/>
            <w:tcBorders>
              <w:bottom w:val="single" w:sz="4" w:space="0" w:color="auto"/>
            </w:tcBorders>
          </w:tcPr>
          <w:p w:rsidR="00771F83" w:rsidRDefault="00771F83">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771F83" w:rsidRDefault="00771F83">
            <w:pPr>
              <w:tabs>
                <w:tab w:val="left" w:pos="12049"/>
              </w:tabs>
              <w:jc w:val="center"/>
              <w:rPr>
                <w:sz w:val="24"/>
              </w:rPr>
            </w:pPr>
            <w:r>
              <w:rPr>
                <w:sz w:val="24"/>
              </w:rPr>
              <w:t>Адрес</w:t>
            </w:r>
          </w:p>
        </w:tc>
        <w:tc>
          <w:tcPr>
            <w:tcW w:w="2410" w:type="dxa"/>
            <w:tcBorders>
              <w:bottom w:val="single" w:sz="4" w:space="0" w:color="auto"/>
            </w:tcBorders>
          </w:tcPr>
          <w:p w:rsidR="00771F83" w:rsidRDefault="00771F83">
            <w:pPr>
              <w:tabs>
                <w:tab w:val="left" w:pos="12049"/>
              </w:tabs>
              <w:jc w:val="center"/>
              <w:rPr>
                <w:sz w:val="24"/>
              </w:rPr>
            </w:pPr>
            <w:r>
              <w:rPr>
                <w:sz w:val="24"/>
              </w:rPr>
              <w:t>Наименование</w:t>
            </w:r>
          </w:p>
        </w:tc>
        <w:tc>
          <w:tcPr>
            <w:tcW w:w="2551" w:type="dxa"/>
            <w:tcBorders>
              <w:bottom w:val="single" w:sz="4" w:space="0" w:color="auto"/>
            </w:tcBorders>
          </w:tcPr>
          <w:p w:rsidR="00771F83" w:rsidRDefault="00771F83">
            <w:pPr>
              <w:tabs>
                <w:tab w:val="left" w:pos="12049"/>
              </w:tabs>
              <w:jc w:val="center"/>
              <w:rPr>
                <w:sz w:val="24"/>
              </w:rPr>
            </w:pPr>
            <w:r>
              <w:rPr>
                <w:sz w:val="24"/>
              </w:rPr>
              <w:t>Адрес</w:t>
            </w:r>
          </w:p>
        </w:tc>
        <w:tc>
          <w:tcPr>
            <w:tcW w:w="3119" w:type="dxa"/>
            <w:vMerge/>
            <w:tcBorders>
              <w:bottom w:val="single" w:sz="4" w:space="0" w:color="auto"/>
            </w:tcBorders>
            <w:vAlign w:val="center"/>
          </w:tcPr>
          <w:p w:rsidR="00771F83" w:rsidRDefault="00771F83">
            <w:pPr>
              <w:tabs>
                <w:tab w:val="left" w:pos="12049"/>
              </w:tabs>
              <w:jc w:val="center"/>
              <w:rPr>
                <w:sz w:val="24"/>
              </w:rPr>
            </w:pPr>
          </w:p>
        </w:tc>
      </w:tr>
      <w:tr w:rsidR="00771F83">
        <w:tblPrEx>
          <w:tblCellMar>
            <w:top w:w="0" w:type="dxa"/>
            <w:bottom w:w="0" w:type="dxa"/>
          </w:tblCellMar>
        </w:tblPrEx>
        <w:trPr>
          <w:cantSplit/>
        </w:trPr>
        <w:tc>
          <w:tcPr>
            <w:tcW w:w="3120" w:type="dxa"/>
            <w:tcBorders>
              <w:bottom w:val="nil"/>
            </w:tcBorders>
          </w:tcPr>
          <w:p w:rsidR="00771F83" w:rsidRDefault="00771F83">
            <w:pPr>
              <w:tabs>
                <w:tab w:val="left" w:pos="12049"/>
              </w:tabs>
              <w:rPr>
                <w:sz w:val="24"/>
              </w:rPr>
            </w:pPr>
          </w:p>
        </w:tc>
        <w:tc>
          <w:tcPr>
            <w:tcW w:w="3118" w:type="dxa"/>
            <w:tcBorders>
              <w:bottom w:val="nil"/>
            </w:tcBorders>
          </w:tcPr>
          <w:p w:rsidR="00771F83" w:rsidRDefault="00771F83">
            <w:pPr>
              <w:tabs>
                <w:tab w:val="left" w:pos="12049"/>
              </w:tabs>
              <w:rPr>
                <w:sz w:val="24"/>
              </w:rPr>
            </w:pPr>
          </w:p>
        </w:tc>
        <w:tc>
          <w:tcPr>
            <w:tcW w:w="2410" w:type="dxa"/>
            <w:tcBorders>
              <w:bottom w:val="nil"/>
            </w:tcBorders>
          </w:tcPr>
          <w:p w:rsidR="00771F83" w:rsidRDefault="00771F83">
            <w:pPr>
              <w:tabs>
                <w:tab w:val="left" w:pos="12049"/>
              </w:tabs>
              <w:rPr>
                <w:sz w:val="24"/>
              </w:rPr>
            </w:pPr>
          </w:p>
        </w:tc>
        <w:tc>
          <w:tcPr>
            <w:tcW w:w="2551" w:type="dxa"/>
            <w:tcBorders>
              <w:bottom w:val="nil"/>
            </w:tcBorders>
          </w:tcPr>
          <w:p w:rsidR="00771F83" w:rsidRDefault="00771F83">
            <w:pPr>
              <w:tabs>
                <w:tab w:val="left" w:pos="12049"/>
              </w:tabs>
              <w:rPr>
                <w:sz w:val="24"/>
              </w:rPr>
            </w:pPr>
          </w:p>
        </w:tc>
        <w:tc>
          <w:tcPr>
            <w:tcW w:w="3119" w:type="dxa"/>
            <w:tcBorders>
              <w:bottom w:val="nil"/>
            </w:tcBorders>
            <w:vAlign w:val="center"/>
          </w:tcPr>
          <w:p w:rsidR="00771F83" w:rsidRDefault="00771F83">
            <w:pPr>
              <w:tabs>
                <w:tab w:val="left" w:pos="12049"/>
              </w:tabs>
              <w:jc w:val="center"/>
              <w:rPr>
                <w:sz w:val="24"/>
              </w:rPr>
            </w:pPr>
          </w:p>
        </w:tc>
      </w:tr>
      <w:tr w:rsidR="00771F83">
        <w:tblPrEx>
          <w:tblCellMar>
            <w:top w:w="0" w:type="dxa"/>
            <w:bottom w:w="0" w:type="dxa"/>
          </w:tblCellMar>
        </w:tblPrEx>
        <w:trPr>
          <w:cantSplit/>
        </w:trPr>
        <w:tc>
          <w:tcPr>
            <w:tcW w:w="3120" w:type="dxa"/>
            <w:tcBorders>
              <w:top w:val="nil"/>
              <w:bottom w:val="single" w:sz="4" w:space="0" w:color="auto"/>
            </w:tcBorders>
          </w:tcPr>
          <w:p w:rsidR="002E07AD" w:rsidRDefault="00DA4FDD">
            <w:pPr>
              <w:tabs>
                <w:tab w:val="left" w:pos="12049"/>
              </w:tabs>
              <w:rPr>
                <w:sz w:val="24"/>
                <w:lang w:val="en-US"/>
              </w:rPr>
            </w:pPr>
            <w:bookmarkStart w:id="1" w:name="BeginTable"/>
            <w:bookmarkEnd w:id="1"/>
            <w:r>
              <w:rPr>
                <w:sz w:val="24"/>
                <w:lang w:val="en-US"/>
              </w:rPr>
              <w:t>1</w:t>
            </w:r>
            <w:r w:rsidR="00771F83">
              <w:rPr>
                <w:sz w:val="24"/>
                <w:lang w:val="en-US"/>
              </w:rPr>
              <w:t xml:space="preserve">. </w:t>
            </w:r>
            <w:r>
              <w:rPr>
                <w:sz w:val="24"/>
                <w:lang w:val="en-US"/>
              </w:rPr>
              <w:t>Общество с ограниченной ответственностью "Сибирская Проектно-Строительная Компания"</w:t>
            </w:r>
          </w:p>
          <w:p w:rsidR="002E07AD" w:rsidRDefault="002E07AD">
            <w:pPr>
              <w:tabs>
                <w:tab w:val="left" w:pos="12049"/>
              </w:tabs>
              <w:rPr>
                <w:sz w:val="24"/>
                <w:lang w:val="en-US"/>
              </w:rPr>
            </w:pPr>
          </w:p>
          <w:p w:rsidR="00771F83" w:rsidRDefault="00DA4FDD">
            <w:pPr>
              <w:tabs>
                <w:tab w:val="left" w:pos="12049"/>
              </w:tabs>
              <w:rPr>
                <w:sz w:val="24"/>
                <w:lang w:val="en-US"/>
              </w:rPr>
            </w:pPr>
            <w:r>
              <w:rPr>
                <w:sz w:val="24"/>
                <w:lang w:val="en-US"/>
              </w:rPr>
              <w:t>ООО "СибПСК"</w:t>
            </w:r>
            <w:r w:rsidR="00771F83">
              <w:rPr>
                <w:sz w:val="24"/>
                <w:lang w:val="en-US"/>
              </w:rPr>
              <w:t xml:space="preserve"> </w:t>
            </w:r>
            <w:r w:rsidR="004877BF" w:rsidRPr="00397D71">
              <w:rPr>
                <w:sz w:val="24"/>
                <w:lang w:val="en-US"/>
              </w:rPr>
              <w:t>(</w:t>
            </w:r>
            <w:r>
              <w:rPr>
                <w:sz w:val="24"/>
                <w:lang w:val="en-US"/>
              </w:rPr>
              <w:t>ГОСТ ISO/IEC 17025-2019</w:t>
            </w:r>
            <w:r w:rsidR="00771F83" w:rsidRPr="00397D71">
              <w:rPr>
                <w:sz w:val="24"/>
                <w:lang w:val="en-US"/>
              </w:rPr>
              <w:t>)</w:t>
            </w:r>
          </w:p>
        </w:tc>
        <w:tc>
          <w:tcPr>
            <w:tcW w:w="3118" w:type="dxa"/>
            <w:tcBorders>
              <w:top w:val="nil"/>
              <w:bottom w:val="single" w:sz="4" w:space="0" w:color="auto"/>
            </w:tcBorders>
          </w:tcPr>
          <w:p w:rsidR="00771F83" w:rsidRDefault="00DA4FDD">
            <w:pPr>
              <w:ind w:left="33" w:right="-108"/>
              <w:rPr>
                <w:sz w:val="24"/>
                <w:lang w:val="en-US"/>
              </w:rPr>
            </w:pPr>
            <w:r>
              <w:rPr>
                <w:sz w:val="24"/>
                <w:lang w:val="en-US"/>
              </w:rPr>
              <w:t>654066</w:t>
            </w:r>
            <w:r w:rsidR="00771F83">
              <w:rPr>
                <w:sz w:val="24"/>
                <w:lang w:val="en-US"/>
              </w:rPr>
              <w:t xml:space="preserve">, </w:t>
            </w:r>
            <w:r>
              <w:rPr>
                <w:sz w:val="24"/>
                <w:lang w:val="en-US"/>
              </w:rPr>
              <w:t>Российская Федерация, Кемеровская обл., г. Новокузнецк, ул. Грдины, д. 23</w:t>
            </w:r>
          </w:p>
        </w:tc>
        <w:tc>
          <w:tcPr>
            <w:tcW w:w="2410" w:type="dxa"/>
            <w:tcBorders>
              <w:top w:val="nil"/>
              <w:bottom w:val="single" w:sz="4" w:space="0" w:color="auto"/>
            </w:tcBorders>
          </w:tcPr>
          <w:p w:rsidR="00771F83" w:rsidRDefault="00DA4FDD">
            <w:pPr>
              <w:tabs>
                <w:tab w:val="left" w:pos="12049"/>
              </w:tabs>
              <w:rPr>
                <w:sz w:val="24"/>
              </w:rPr>
            </w:pPr>
            <w:r>
              <w:rPr>
                <w:sz w:val="24"/>
              </w:rPr>
              <w:t>ООО "АРЦ НК"</w:t>
            </w:r>
          </w:p>
        </w:tc>
        <w:tc>
          <w:tcPr>
            <w:tcW w:w="2551" w:type="dxa"/>
            <w:tcBorders>
              <w:top w:val="nil"/>
              <w:bottom w:val="single" w:sz="4" w:space="0" w:color="auto"/>
            </w:tcBorders>
          </w:tcPr>
          <w:p w:rsidR="00771F83" w:rsidRDefault="00DA4FDD">
            <w:pPr>
              <w:tabs>
                <w:tab w:val="left" w:pos="12049"/>
              </w:tabs>
              <w:rPr>
                <w:sz w:val="24"/>
                <w:lang w:val="en-US"/>
              </w:rPr>
            </w:pPr>
            <w:r>
              <w:rPr>
                <w:sz w:val="24"/>
                <w:lang w:val="en-US"/>
              </w:rPr>
              <w:t>634034</w:t>
            </w:r>
            <w:r w:rsidR="00771F83">
              <w:rPr>
                <w:sz w:val="24"/>
                <w:lang w:val="en-US"/>
              </w:rPr>
              <w:t xml:space="preserve">, </w:t>
            </w:r>
            <w:r>
              <w:rPr>
                <w:sz w:val="24"/>
                <w:lang w:val="en-US"/>
              </w:rPr>
              <w:t>Российская Федерация, г. Томск, ул. Большая Подгорная, д. 52</w:t>
            </w:r>
            <w:r w:rsidR="00771F83">
              <w:rPr>
                <w:sz w:val="24"/>
                <w:lang w:val="en-US"/>
              </w:rPr>
              <w:t xml:space="preserve"> </w:t>
            </w:r>
          </w:p>
        </w:tc>
        <w:tc>
          <w:tcPr>
            <w:tcW w:w="3119" w:type="dxa"/>
            <w:tcBorders>
              <w:top w:val="nil"/>
              <w:bottom w:val="single" w:sz="4" w:space="0" w:color="auto"/>
            </w:tcBorders>
          </w:tcPr>
          <w:p w:rsidR="00771F83" w:rsidRDefault="00DA4FDD">
            <w:pPr>
              <w:pStyle w:val="a7"/>
              <w:tabs>
                <w:tab w:val="clear" w:pos="4153"/>
                <w:tab w:val="clear" w:pos="8306"/>
                <w:tab w:val="left" w:pos="12049"/>
              </w:tabs>
              <w:rPr>
                <w:sz w:val="24"/>
                <w:lang w:val="en-US"/>
              </w:rPr>
            </w:pPr>
            <w:r>
              <w:rPr>
                <w:sz w:val="24"/>
                <w:lang w:val="en-US"/>
              </w:rPr>
              <w:t>Аккредитовать</w:t>
            </w:r>
          </w:p>
          <w:p w:rsidR="00771F83" w:rsidRDefault="00771F83">
            <w:pPr>
              <w:pStyle w:val="a7"/>
              <w:tabs>
                <w:tab w:val="clear" w:pos="4153"/>
                <w:tab w:val="clear" w:pos="8306"/>
                <w:tab w:val="left" w:pos="12049"/>
              </w:tabs>
              <w:rPr>
                <w:sz w:val="24"/>
                <w:lang w:val="en-US"/>
              </w:rPr>
            </w:pPr>
          </w:p>
        </w:tc>
      </w:tr>
      <w:tr w:rsidR="00DA4FDD" w:rsidTr="00693AB4">
        <w:tblPrEx>
          <w:tblCellMar>
            <w:top w:w="0" w:type="dxa"/>
            <w:bottom w:w="0" w:type="dxa"/>
          </w:tblCellMar>
        </w:tblPrEx>
        <w:trPr>
          <w:cantSplit/>
        </w:trPr>
        <w:tc>
          <w:tcPr>
            <w:tcW w:w="3120" w:type="dxa"/>
            <w:tcBorders>
              <w:top w:val="nil"/>
              <w:bottom w:val="single" w:sz="4" w:space="0" w:color="auto"/>
            </w:tcBorders>
          </w:tcPr>
          <w:p w:rsidR="00DA4FDD" w:rsidRDefault="00DA4FDD" w:rsidP="00693AB4">
            <w:pPr>
              <w:tabs>
                <w:tab w:val="left" w:pos="12049"/>
              </w:tabs>
              <w:rPr>
                <w:sz w:val="24"/>
                <w:lang w:val="en-US"/>
              </w:rPr>
            </w:pPr>
            <w:r>
              <w:rPr>
                <w:sz w:val="24"/>
                <w:lang w:val="en-US"/>
              </w:rPr>
              <w:t>2</w:t>
            </w:r>
            <w:r>
              <w:rPr>
                <w:sz w:val="24"/>
                <w:lang w:val="en-US"/>
              </w:rPr>
              <w:t xml:space="preserve">. </w:t>
            </w:r>
            <w:r>
              <w:rPr>
                <w:sz w:val="24"/>
                <w:lang w:val="en-US"/>
              </w:rPr>
              <w:t>Закрытое акционерное общество "Южтехмонтаж"</w:t>
            </w:r>
          </w:p>
          <w:p w:rsidR="00DA4FDD" w:rsidRDefault="00DA4FDD" w:rsidP="00693AB4">
            <w:pPr>
              <w:tabs>
                <w:tab w:val="left" w:pos="12049"/>
              </w:tabs>
              <w:rPr>
                <w:sz w:val="24"/>
                <w:lang w:val="en-US"/>
              </w:rPr>
            </w:pPr>
          </w:p>
          <w:p w:rsidR="00DA4FDD" w:rsidRDefault="00DA4FDD" w:rsidP="00693AB4">
            <w:pPr>
              <w:tabs>
                <w:tab w:val="left" w:pos="12049"/>
              </w:tabs>
              <w:rPr>
                <w:sz w:val="24"/>
                <w:lang w:val="en-US"/>
              </w:rPr>
            </w:pPr>
            <w:r>
              <w:rPr>
                <w:sz w:val="24"/>
                <w:lang w:val="en-US"/>
              </w:rPr>
              <w:t>ЗАО "Южтехмонтаж"</w:t>
            </w:r>
            <w:r>
              <w:rPr>
                <w:sz w:val="24"/>
                <w:lang w:val="en-US"/>
              </w:rPr>
              <w:t xml:space="preserve"> </w:t>
            </w:r>
            <w:r w:rsidRPr="00397D71">
              <w:rPr>
                <w:sz w:val="24"/>
                <w:lang w:val="en-US"/>
              </w:rPr>
              <w:t>(</w:t>
            </w:r>
            <w:r>
              <w:rPr>
                <w:sz w:val="24"/>
                <w:lang w:val="en-US"/>
              </w:rPr>
              <w:t>ПВТ</w:t>
            </w:r>
            <w:r w:rsidRPr="00397D71">
              <w:rPr>
                <w:sz w:val="24"/>
                <w:lang w:val="en-US"/>
              </w:rPr>
              <w:t>)</w:t>
            </w:r>
          </w:p>
        </w:tc>
        <w:tc>
          <w:tcPr>
            <w:tcW w:w="3118" w:type="dxa"/>
            <w:tcBorders>
              <w:top w:val="nil"/>
              <w:bottom w:val="single" w:sz="4" w:space="0" w:color="auto"/>
            </w:tcBorders>
          </w:tcPr>
          <w:p w:rsidR="00DA4FDD" w:rsidRDefault="00DA4FDD" w:rsidP="00693AB4">
            <w:pPr>
              <w:ind w:left="33" w:right="-108"/>
              <w:rPr>
                <w:sz w:val="24"/>
                <w:lang w:val="en-US"/>
              </w:rPr>
            </w:pPr>
            <w:r>
              <w:rPr>
                <w:sz w:val="24"/>
                <w:lang w:val="en-US"/>
              </w:rPr>
              <w:t>344002</w:t>
            </w:r>
            <w:r>
              <w:rPr>
                <w:sz w:val="24"/>
                <w:lang w:val="en-US"/>
              </w:rPr>
              <w:t xml:space="preserve">, </w:t>
            </w:r>
            <w:r>
              <w:rPr>
                <w:sz w:val="24"/>
                <w:lang w:val="en-US"/>
              </w:rPr>
              <w:t>Российская Федерация, г. Ростов-на-Дону, ул. Социалистическая, д. 60</w:t>
            </w:r>
          </w:p>
        </w:tc>
        <w:tc>
          <w:tcPr>
            <w:tcW w:w="2410" w:type="dxa"/>
            <w:tcBorders>
              <w:top w:val="nil"/>
              <w:bottom w:val="single" w:sz="4" w:space="0" w:color="auto"/>
            </w:tcBorders>
          </w:tcPr>
          <w:p w:rsidR="00DA4FDD" w:rsidRDefault="00DA4FDD" w:rsidP="00693AB4">
            <w:pPr>
              <w:tabs>
                <w:tab w:val="left" w:pos="12049"/>
              </w:tabs>
              <w:rPr>
                <w:sz w:val="24"/>
              </w:rPr>
            </w:pPr>
            <w:r>
              <w:rPr>
                <w:sz w:val="24"/>
              </w:rPr>
              <w:t>ООО "НУЦ "Качество"</w:t>
            </w:r>
          </w:p>
        </w:tc>
        <w:tc>
          <w:tcPr>
            <w:tcW w:w="2551" w:type="dxa"/>
            <w:tcBorders>
              <w:top w:val="nil"/>
              <w:bottom w:val="single" w:sz="4" w:space="0" w:color="auto"/>
            </w:tcBorders>
          </w:tcPr>
          <w:p w:rsidR="00DA4FDD" w:rsidRDefault="00DA4FDD" w:rsidP="00693AB4">
            <w:pPr>
              <w:tabs>
                <w:tab w:val="left" w:pos="12049"/>
              </w:tabs>
              <w:rPr>
                <w:sz w:val="24"/>
                <w:lang w:val="en-US"/>
              </w:rPr>
            </w:pPr>
            <w:r>
              <w:rPr>
                <w:sz w:val="24"/>
                <w:lang w:val="en-US"/>
              </w:rPr>
              <w:t>127521</w:t>
            </w:r>
            <w:r>
              <w:rPr>
                <w:sz w:val="24"/>
                <w:lang w:val="en-US"/>
              </w:rPr>
              <w:t xml:space="preserve">, </w:t>
            </w:r>
            <w:r>
              <w:rPr>
                <w:sz w:val="24"/>
                <w:lang w:val="en-US"/>
              </w:rPr>
              <w:t>Российская Федерация, г. Москва, 3-й проезд Марьиной Рощи, д. 40, стр. 1, этаж 4, комн. 07, 19, 20</w:t>
            </w:r>
            <w:r>
              <w:rPr>
                <w:sz w:val="24"/>
                <w:lang w:val="en-US"/>
              </w:rPr>
              <w:t xml:space="preserve"> </w:t>
            </w:r>
          </w:p>
        </w:tc>
        <w:tc>
          <w:tcPr>
            <w:tcW w:w="3119" w:type="dxa"/>
            <w:tcBorders>
              <w:top w:val="nil"/>
              <w:bottom w:val="single" w:sz="4" w:space="0" w:color="auto"/>
            </w:tcBorders>
          </w:tcPr>
          <w:p w:rsidR="00DA4FDD" w:rsidRDefault="00DA4FDD" w:rsidP="00693AB4">
            <w:pPr>
              <w:pStyle w:val="a7"/>
              <w:tabs>
                <w:tab w:val="clear" w:pos="4153"/>
                <w:tab w:val="clear" w:pos="8306"/>
                <w:tab w:val="left" w:pos="12049"/>
              </w:tabs>
              <w:rPr>
                <w:sz w:val="24"/>
                <w:lang w:val="en-US"/>
              </w:rPr>
            </w:pPr>
            <w:r>
              <w:rPr>
                <w:sz w:val="24"/>
                <w:lang w:val="en-US"/>
              </w:rPr>
              <w:t>Аккредитовать</w:t>
            </w:r>
          </w:p>
          <w:p w:rsidR="00DA4FDD" w:rsidRDefault="00DA4FDD" w:rsidP="00693AB4">
            <w:pPr>
              <w:pStyle w:val="a7"/>
              <w:tabs>
                <w:tab w:val="clear" w:pos="4153"/>
                <w:tab w:val="clear" w:pos="8306"/>
                <w:tab w:val="left" w:pos="12049"/>
              </w:tabs>
              <w:rPr>
                <w:sz w:val="24"/>
                <w:lang w:val="en-US"/>
              </w:rPr>
            </w:pPr>
          </w:p>
        </w:tc>
      </w:tr>
      <w:tr w:rsidR="00DA4FDD" w:rsidTr="00693AB4">
        <w:tblPrEx>
          <w:tblCellMar>
            <w:top w:w="0" w:type="dxa"/>
            <w:bottom w:w="0" w:type="dxa"/>
          </w:tblCellMar>
        </w:tblPrEx>
        <w:trPr>
          <w:cantSplit/>
        </w:trPr>
        <w:tc>
          <w:tcPr>
            <w:tcW w:w="3120" w:type="dxa"/>
            <w:tcBorders>
              <w:top w:val="nil"/>
              <w:bottom w:val="single" w:sz="4" w:space="0" w:color="auto"/>
            </w:tcBorders>
          </w:tcPr>
          <w:p w:rsidR="00DA4FDD" w:rsidRDefault="00DA4FDD" w:rsidP="00693AB4">
            <w:pPr>
              <w:tabs>
                <w:tab w:val="left" w:pos="12049"/>
              </w:tabs>
              <w:rPr>
                <w:sz w:val="24"/>
                <w:lang w:val="en-US"/>
              </w:rPr>
            </w:pPr>
            <w:r>
              <w:rPr>
                <w:sz w:val="24"/>
                <w:lang w:val="en-US"/>
              </w:rPr>
              <w:t>3</w:t>
            </w:r>
            <w:r>
              <w:rPr>
                <w:sz w:val="24"/>
                <w:lang w:val="en-US"/>
              </w:rPr>
              <w:t xml:space="preserve">. </w:t>
            </w:r>
            <w:r>
              <w:rPr>
                <w:sz w:val="24"/>
                <w:lang w:val="en-US"/>
              </w:rPr>
              <w:t>Акционерное общество  "Нижегородский машиностроительный завод"</w:t>
            </w:r>
          </w:p>
          <w:p w:rsidR="00DA4FDD" w:rsidRDefault="00DA4FDD" w:rsidP="00693AB4">
            <w:pPr>
              <w:tabs>
                <w:tab w:val="left" w:pos="12049"/>
              </w:tabs>
              <w:rPr>
                <w:sz w:val="24"/>
                <w:lang w:val="en-US"/>
              </w:rPr>
            </w:pPr>
          </w:p>
          <w:p w:rsidR="00DA4FDD" w:rsidRDefault="00DA4FDD" w:rsidP="00693AB4">
            <w:pPr>
              <w:tabs>
                <w:tab w:val="left" w:pos="12049"/>
              </w:tabs>
              <w:rPr>
                <w:sz w:val="24"/>
                <w:lang w:val="en-US"/>
              </w:rPr>
            </w:pPr>
            <w:r>
              <w:rPr>
                <w:sz w:val="24"/>
                <w:lang w:val="en-US"/>
              </w:rPr>
              <w:t>АО "НМЗ"</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DA4FDD" w:rsidRDefault="00DA4FDD" w:rsidP="00693AB4">
            <w:pPr>
              <w:ind w:left="33" w:right="-108"/>
              <w:rPr>
                <w:sz w:val="24"/>
                <w:lang w:val="en-US"/>
              </w:rPr>
            </w:pPr>
            <w:r>
              <w:rPr>
                <w:sz w:val="24"/>
                <w:lang w:val="en-US"/>
              </w:rPr>
              <w:t>603052</w:t>
            </w:r>
            <w:r>
              <w:rPr>
                <w:sz w:val="24"/>
                <w:lang w:val="en-US"/>
              </w:rPr>
              <w:t xml:space="preserve">, </w:t>
            </w:r>
            <w:r>
              <w:rPr>
                <w:sz w:val="24"/>
                <w:lang w:val="en-US"/>
              </w:rPr>
              <w:t>Российская Федерация, г. Нижний Новгород, Сормовское шоссе, д. 21</w:t>
            </w:r>
          </w:p>
        </w:tc>
        <w:tc>
          <w:tcPr>
            <w:tcW w:w="2410" w:type="dxa"/>
            <w:tcBorders>
              <w:top w:val="nil"/>
              <w:bottom w:val="single" w:sz="4" w:space="0" w:color="auto"/>
            </w:tcBorders>
          </w:tcPr>
          <w:p w:rsidR="00DA4FDD" w:rsidRDefault="00DA4FDD" w:rsidP="00693AB4">
            <w:pPr>
              <w:tabs>
                <w:tab w:val="left" w:pos="12049"/>
              </w:tabs>
              <w:rPr>
                <w:sz w:val="24"/>
              </w:rPr>
            </w:pPr>
            <w:r>
              <w:rPr>
                <w:sz w:val="24"/>
              </w:rPr>
              <w:t>ООО "НУЦ "Качество"</w:t>
            </w:r>
          </w:p>
        </w:tc>
        <w:tc>
          <w:tcPr>
            <w:tcW w:w="2551" w:type="dxa"/>
            <w:tcBorders>
              <w:top w:val="nil"/>
              <w:bottom w:val="single" w:sz="4" w:space="0" w:color="auto"/>
            </w:tcBorders>
          </w:tcPr>
          <w:p w:rsidR="00DA4FDD" w:rsidRDefault="00DA4FDD" w:rsidP="00693AB4">
            <w:pPr>
              <w:tabs>
                <w:tab w:val="left" w:pos="12049"/>
              </w:tabs>
              <w:rPr>
                <w:sz w:val="24"/>
                <w:lang w:val="en-US"/>
              </w:rPr>
            </w:pPr>
            <w:r>
              <w:rPr>
                <w:sz w:val="24"/>
                <w:lang w:val="en-US"/>
              </w:rPr>
              <w:t>127521</w:t>
            </w:r>
            <w:r>
              <w:rPr>
                <w:sz w:val="24"/>
                <w:lang w:val="en-US"/>
              </w:rPr>
              <w:t xml:space="preserve">, </w:t>
            </w:r>
            <w:r>
              <w:rPr>
                <w:sz w:val="24"/>
                <w:lang w:val="en-US"/>
              </w:rPr>
              <w:t>Российская Федерация, г. Москва, 3-й проезд Марьиной Рощи, д. 40, стр. 1, этаж 4, комн. 07, 19, 20</w:t>
            </w:r>
            <w:r>
              <w:rPr>
                <w:sz w:val="24"/>
                <w:lang w:val="en-US"/>
              </w:rPr>
              <w:t xml:space="preserve"> </w:t>
            </w:r>
          </w:p>
        </w:tc>
        <w:tc>
          <w:tcPr>
            <w:tcW w:w="3119" w:type="dxa"/>
            <w:tcBorders>
              <w:top w:val="nil"/>
              <w:bottom w:val="single" w:sz="4" w:space="0" w:color="auto"/>
            </w:tcBorders>
          </w:tcPr>
          <w:p w:rsidR="00DA4FDD" w:rsidRDefault="00DA4FDD" w:rsidP="00693AB4">
            <w:pPr>
              <w:pStyle w:val="a7"/>
              <w:tabs>
                <w:tab w:val="clear" w:pos="4153"/>
                <w:tab w:val="clear" w:pos="8306"/>
                <w:tab w:val="left" w:pos="12049"/>
              </w:tabs>
              <w:rPr>
                <w:sz w:val="24"/>
                <w:lang w:val="en-US"/>
              </w:rPr>
            </w:pPr>
            <w:r>
              <w:rPr>
                <w:sz w:val="24"/>
                <w:lang w:val="en-US"/>
              </w:rPr>
              <w:t>Аккредитовать</w:t>
            </w:r>
          </w:p>
          <w:p w:rsidR="00DA4FDD" w:rsidRDefault="00DA4FDD" w:rsidP="00693AB4">
            <w:pPr>
              <w:pStyle w:val="a7"/>
              <w:tabs>
                <w:tab w:val="clear" w:pos="4153"/>
                <w:tab w:val="clear" w:pos="8306"/>
                <w:tab w:val="left" w:pos="12049"/>
              </w:tabs>
              <w:rPr>
                <w:sz w:val="24"/>
                <w:lang w:val="en-US"/>
              </w:rPr>
            </w:pPr>
          </w:p>
        </w:tc>
      </w:tr>
      <w:tr w:rsidR="00DA4FDD" w:rsidTr="00693AB4">
        <w:tblPrEx>
          <w:tblCellMar>
            <w:top w:w="0" w:type="dxa"/>
            <w:bottom w:w="0" w:type="dxa"/>
          </w:tblCellMar>
        </w:tblPrEx>
        <w:trPr>
          <w:cantSplit/>
        </w:trPr>
        <w:tc>
          <w:tcPr>
            <w:tcW w:w="3120" w:type="dxa"/>
            <w:tcBorders>
              <w:top w:val="nil"/>
              <w:bottom w:val="single" w:sz="4" w:space="0" w:color="auto"/>
            </w:tcBorders>
          </w:tcPr>
          <w:p w:rsidR="00DA4FDD" w:rsidRDefault="00DA4FDD" w:rsidP="00693AB4">
            <w:pPr>
              <w:tabs>
                <w:tab w:val="left" w:pos="12049"/>
              </w:tabs>
              <w:rPr>
                <w:sz w:val="24"/>
                <w:lang w:val="en-US"/>
              </w:rPr>
            </w:pPr>
            <w:r>
              <w:rPr>
                <w:sz w:val="24"/>
                <w:lang w:val="en-US"/>
              </w:rPr>
              <w:lastRenderedPageBreak/>
              <w:t>4</w:t>
            </w:r>
            <w:r>
              <w:rPr>
                <w:sz w:val="24"/>
                <w:lang w:val="en-US"/>
              </w:rPr>
              <w:t xml:space="preserve">. </w:t>
            </w:r>
            <w:r>
              <w:rPr>
                <w:sz w:val="24"/>
                <w:lang w:val="en-US"/>
              </w:rPr>
              <w:t>Общество с ограниченной ответственностью "Научно-производственная компания "СИНКО"</w:t>
            </w:r>
          </w:p>
          <w:p w:rsidR="00DA4FDD" w:rsidRDefault="00DA4FDD" w:rsidP="00693AB4">
            <w:pPr>
              <w:tabs>
                <w:tab w:val="left" w:pos="12049"/>
              </w:tabs>
              <w:rPr>
                <w:sz w:val="24"/>
                <w:lang w:val="en-US"/>
              </w:rPr>
            </w:pPr>
          </w:p>
          <w:p w:rsidR="00DA4FDD" w:rsidRDefault="00DA4FDD" w:rsidP="00693AB4">
            <w:pPr>
              <w:tabs>
                <w:tab w:val="left" w:pos="12049"/>
              </w:tabs>
              <w:rPr>
                <w:sz w:val="24"/>
                <w:lang w:val="en-US"/>
              </w:rPr>
            </w:pPr>
            <w:r>
              <w:rPr>
                <w:sz w:val="24"/>
                <w:lang w:val="en-US"/>
              </w:rPr>
              <w:t>ООО "НПК "СИНКО"</w:t>
            </w:r>
            <w:r>
              <w:rPr>
                <w:sz w:val="24"/>
                <w:lang w:val="en-US"/>
              </w:rPr>
              <w:t xml:space="preserve"> </w:t>
            </w:r>
            <w:r w:rsidRPr="00397D71">
              <w:rPr>
                <w:sz w:val="24"/>
                <w:lang w:val="en-US"/>
              </w:rPr>
              <w:t>(</w:t>
            </w:r>
            <w:r>
              <w:rPr>
                <w:sz w:val="24"/>
                <w:lang w:val="en-US"/>
              </w:rPr>
              <w:t>ГОСТ ISO/IEC 17025-2019</w:t>
            </w:r>
            <w:r w:rsidRPr="00397D71">
              <w:rPr>
                <w:sz w:val="24"/>
                <w:lang w:val="en-US"/>
              </w:rPr>
              <w:t>)</w:t>
            </w:r>
          </w:p>
        </w:tc>
        <w:tc>
          <w:tcPr>
            <w:tcW w:w="3118" w:type="dxa"/>
            <w:tcBorders>
              <w:top w:val="nil"/>
              <w:bottom w:val="single" w:sz="4" w:space="0" w:color="auto"/>
            </w:tcBorders>
          </w:tcPr>
          <w:p w:rsidR="00DA4FDD" w:rsidRDefault="00DA4FDD" w:rsidP="00693AB4">
            <w:pPr>
              <w:ind w:left="33" w:right="-108"/>
              <w:rPr>
                <w:sz w:val="24"/>
                <w:lang w:val="en-US"/>
              </w:rPr>
            </w:pPr>
            <w:r>
              <w:rPr>
                <w:sz w:val="24"/>
                <w:lang w:val="en-US"/>
              </w:rPr>
              <w:t>443030</w:t>
            </w:r>
            <w:r>
              <w:rPr>
                <w:sz w:val="24"/>
                <w:lang w:val="en-US"/>
              </w:rPr>
              <w:t xml:space="preserve">, </w:t>
            </w:r>
            <w:r>
              <w:rPr>
                <w:sz w:val="24"/>
                <w:lang w:val="en-US"/>
              </w:rPr>
              <w:t>Российская Федерация, г. Самара, ул. Урицкого, д. 19, 3 этаж</w:t>
            </w:r>
          </w:p>
        </w:tc>
        <w:tc>
          <w:tcPr>
            <w:tcW w:w="2410" w:type="dxa"/>
            <w:tcBorders>
              <w:top w:val="nil"/>
              <w:bottom w:val="single" w:sz="4" w:space="0" w:color="auto"/>
            </w:tcBorders>
          </w:tcPr>
          <w:p w:rsidR="00DA4FDD" w:rsidRDefault="00DA4FDD" w:rsidP="00693AB4">
            <w:pPr>
              <w:tabs>
                <w:tab w:val="left" w:pos="12049"/>
              </w:tabs>
              <w:rPr>
                <w:sz w:val="24"/>
              </w:rPr>
            </w:pPr>
            <w:r>
              <w:rPr>
                <w:sz w:val="24"/>
              </w:rPr>
              <w:t>ООО Центр "ПремиумКонсалт"</w:t>
            </w:r>
          </w:p>
        </w:tc>
        <w:tc>
          <w:tcPr>
            <w:tcW w:w="2551" w:type="dxa"/>
            <w:tcBorders>
              <w:top w:val="nil"/>
              <w:bottom w:val="single" w:sz="4" w:space="0" w:color="auto"/>
            </w:tcBorders>
          </w:tcPr>
          <w:p w:rsidR="00DA4FDD" w:rsidRDefault="00DA4FDD" w:rsidP="00693AB4">
            <w:pPr>
              <w:tabs>
                <w:tab w:val="left" w:pos="12049"/>
              </w:tabs>
              <w:rPr>
                <w:sz w:val="24"/>
                <w:lang w:val="en-US"/>
              </w:rPr>
            </w:pPr>
            <w:r>
              <w:rPr>
                <w:sz w:val="24"/>
                <w:lang w:val="en-US"/>
              </w:rPr>
              <w:t>443068</w:t>
            </w:r>
            <w:r>
              <w:rPr>
                <w:sz w:val="24"/>
                <w:lang w:val="en-US"/>
              </w:rPr>
              <w:t xml:space="preserve">, </w:t>
            </w:r>
            <w:r>
              <w:rPr>
                <w:sz w:val="24"/>
                <w:lang w:val="en-US"/>
              </w:rPr>
              <w:t>Российская Федерация, г. Самара, ул. Ново-Садовая, д. 106, корп. 155</w:t>
            </w:r>
            <w:r>
              <w:rPr>
                <w:sz w:val="24"/>
                <w:lang w:val="en-US"/>
              </w:rPr>
              <w:t xml:space="preserve"> </w:t>
            </w:r>
          </w:p>
        </w:tc>
        <w:tc>
          <w:tcPr>
            <w:tcW w:w="3119" w:type="dxa"/>
            <w:tcBorders>
              <w:top w:val="nil"/>
              <w:bottom w:val="single" w:sz="4" w:space="0" w:color="auto"/>
            </w:tcBorders>
          </w:tcPr>
          <w:p w:rsidR="00DA4FDD" w:rsidRDefault="00DA4FDD" w:rsidP="00693AB4">
            <w:pPr>
              <w:pStyle w:val="a7"/>
              <w:tabs>
                <w:tab w:val="clear" w:pos="4153"/>
                <w:tab w:val="clear" w:pos="8306"/>
                <w:tab w:val="left" w:pos="12049"/>
              </w:tabs>
              <w:rPr>
                <w:sz w:val="24"/>
                <w:lang w:val="en-US"/>
              </w:rPr>
            </w:pPr>
            <w:r>
              <w:rPr>
                <w:sz w:val="24"/>
                <w:lang w:val="en-US"/>
              </w:rPr>
              <w:t>Аккредитовать</w:t>
            </w:r>
          </w:p>
          <w:p w:rsidR="00DA4FDD" w:rsidRDefault="00DA4FDD" w:rsidP="00693AB4">
            <w:pPr>
              <w:pStyle w:val="a7"/>
              <w:tabs>
                <w:tab w:val="clear" w:pos="4153"/>
                <w:tab w:val="clear" w:pos="8306"/>
                <w:tab w:val="left" w:pos="12049"/>
              </w:tabs>
              <w:rPr>
                <w:sz w:val="24"/>
                <w:lang w:val="en-US"/>
              </w:rPr>
            </w:pPr>
          </w:p>
        </w:tc>
      </w:tr>
      <w:tr w:rsidR="00DA4FDD" w:rsidTr="00693AB4">
        <w:tblPrEx>
          <w:tblCellMar>
            <w:top w:w="0" w:type="dxa"/>
            <w:bottom w:w="0" w:type="dxa"/>
          </w:tblCellMar>
        </w:tblPrEx>
        <w:trPr>
          <w:cantSplit/>
        </w:trPr>
        <w:tc>
          <w:tcPr>
            <w:tcW w:w="3120" w:type="dxa"/>
            <w:tcBorders>
              <w:top w:val="nil"/>
              <w:bottom w:val="single" w:sz="4" w:space="0" w:color="auto"/>
            </w:tcBorders>
          </w:tcPr>
          <w:p w:rsidR="00DA4FDD" w:rsidRDefault="00DA4FDD" w:rsidP="00693AB4">
            <w:pPr>
              <w:tabs>
                <w:tab w:val="left" w:pos="12049"/>
              </w:tabs>
              <w:rPr>
                <w:sz w:val="24"/>
                <w:lang w:val="en-US"/>
              </w:rPr>
            </w:pPr>
            <w:r>
              <w:rPr>
                <w:sz w:val="24"/>
                <w:lang w:val="en-US"/>
              </w:rPr>
              <w:t>5</w:t>
            </w:r>
            <w:r>
              <w:rPr>
                <w:sz w:val="24"/>
                <w:lang w:val="en-US"/>
              </w:rPr>
              <w:t xml:space="preserve">. </w:t>
            </w:r>
            <w:r>
              <w:rPr>
                <w:sz w:val="24"/>
                <w:lang w:val="en-US"/>
              </w:rPr>
              <w:t>Общество с ограниченной ответственностью "Научно-учебный центр "Качество"</w:t>
            </w:r>
          </w:p>
          <w:p w:rsidR="00DA4FDD" w:rsidRDefault="00DA4FDD" w:rsidP="00693AB4">
            <w:pPr>
              <w:tabs>
                <w:tab w:val="left" w:pos="12049"/>
              </w:tabs>
              <w:rPr>
                <w:sz w:val="24"/>
                <w:lang w:val="en-US"/>
              </w:rPr>
            </w:pPr>
          </w:p>
          <w:p w:rsidR="00DA4FDD" w:rsidRDefault="00DA4FDD" w:rsidP="00693AB4">
            <w:pPr>
              <w:tabs>
                <w:tab w:val="left" w:pos="12049"/>
              </w:tabs>
              <w:rPr>
                <w:sz w:val="24"/>
                <w:lang w:val="en-US"/>
              </w:rPr>
            </w:pPr>
            <w:r>
              <w:rPr>
                <w:sz w:val="24"/>
                <w:lang w:val="en-US"/>
              </w:rPr>
              <w:t>ООО "НУЦ "Качество"</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DA4FDD" w:rsidRDefault="00DA4FDD" w:rsidP="00693AB4">
            <w:pPr>
              <w:ind w:left="33" w:right="-108"/>
              <w:rPr>
                <w:sz w:val="24"/>
                <w:lang w:val="en-US"/>
              </w:rPr>
            </w:pPr>
            <w:r>
              <w:rPr>
                <w:sz w:val="24"/>
                <w:lang w:val="en-US"/>
              </w:rPr>
              <w:t>127018</w:t>
            </w:r>
            <w:r>
              <w:rPr>
                <w:sz w:val="24"/>
                <w:lang w:val="en-US"/>
              </w:rPr>
              <w:t xml:space="preserve">, </w:t>
            </w:r>
            <w:r>
              <w:rPr>
                <w:sz w:val="24"/>
                <w:lang w:val="en-US"/>
              </w:rPr>
              <w:t>Российская Федерация, г. Москва, 3-й проезд Марьиной Рощи, д. 40, стр. 1, этаж 4, комн. 07, 19, 20</w:t>
            </w:r>
          </w:p>
        </w:tc>
        <w:tc>
          <w:tcPr>
            <w:tcW w:w="2410" w:type="dxa"/>
            <w:tcBorders>
              <w:top w:val="nil"/>
              <w:bottom w:val="single" w:sz="4" w:space="0" w:color="auto"/>
            </w:tcBorders>
          </w:tcPr>
          <w:p w:rsidR="00DA4FDD" w:rsidRDefault="00DA4FDD" w:rsidP="00693AB4">
            <w:pPr>
              <w:tabs>
                <w:tab w:val="left" w:pos="12049"/>
              </w:tabs>
              <w:rPr>
                <w:sz w:val="24"/>
              </w:rPr>
            </w:pPr>
            <w:r>
              <w:rPr>
                <w:sz w:val="24"/>
              </w:rPr>
              <w:t>АО "НТЦ "Промышленная безопасность"</w:t>
            </w:r>
          </w:p>
        </w:tc>
        <w:tc>
          <w:tcPr>
            <w:tcW w:w="2551" w:type="dxa"/>
            <w:tcBorders>
              <w:top w:val="nil"/>
              <w:bottom w:val="single" w:sz="4" w:space="0" w:color="auto"/>
            </w:tcBorders>
          </w:tcPr>
          <w:p w:rsidR="00DA4FDD" w:rsidRDefault="00DA4FDD" w:rsidP="00693AB4">
            <w:pPr>
              <w:tabs>
                <w:tab w:val="left" w:pos="12049"/>
              </w:tabs>
              <w:rPr>
                <w:sz w:val="24"/>
                <w:lang w:val="en-US"/>
              </w:rPr>
            </w:pPr>
            <w:r>
              <w:rPr>
                <w:sz w:val="24"/>
                <w:lang w:val="en-US"/>
              </w:rPr>
              <w:t>109147</w:t>
            </w:r>
            <w:r>
              <w:rPr>
                <w:sz w:val="24"/>
                <w:lang w:val="en-US"/>
              </w:rPr>
              <w:t xml:space="preserve">, </w:t>
            </w:r>
            <w:r>
              <w:rPr>
                <w:sz w:val="24"/>
                <w:lang w:val="en-US"/>
              </w:rPr>
              <w:t>Российская Федерация, г. Москва, ул. Таганская, д. 34А</w:t>
            </w:r>
            <w:r>
              <w:rPr>
                <w:sz w:val="24"/>
                <w:lang w:val="en-US"/>
              </w:rPr>
              <w:t xml:space="preserve"> </w:t>
            </w:r>
          </w:p>
        </w:tc>
        <w:tc>
          <w:tcPr>
            <w:tcW w:w="3119" w:type="dxa"/>
            <w:tcBorders>
              <w:top w:val="nil"/>
              <w:bottom w:val="single" w:sz="4" w:space="0" w:color="auto"/>
            </w:tcBorders>
          </w:tcPr>
          <w:p w:rsidR="00DA4FDD" w:rsidRDefault="00DA4FDD" w:rsidP="00693AB4">
            <w:pPr>
              <w:pStyle w:val="a7"/>
              <w:tabs>
                <w:tab w:val="clear" w:pos="4153"/>
                <w:tab w:val="clear" w:pos="8306"/>
                <w:tab w:val="left" w:pos="12049"/>
              </w:tabs>
              <w:rPr>
                <w:sz w:val="24"/>
                <w:lang w:val="en-US"/>
              </w:rPr>
            </w:pPr>
            <w:r>
              <w:rPr>
                <w:sz w:val="24"/>
                <w:lang w:val="en-US"/>
              </w:rPr>
              <w:t>Аккредитовать</w:t>
            </w:r>
          </w:p>
          <w:p w:rsidR="00DA4FDD" w:rsidRDefault="00DA4FDD" w:rsidP="00693AB4">
            <w:pPr>
              <w:pStyle w:val="a7"/>
              <w:tabs>
                <w:tab w:val="clear" w:pos="4153"/>
                <w:tab w:val="clear" w:pos="8306"/>
                <w:tab w:val="left" w:pos="12049"/>
              </w:tabs>
              <w:rPr>
                <w:sz w:val="24"/>
                <w:lang w:val="en-US"/>
              </w:rPr>
            </w:pPr>
          </w:p>
        </w:tc>
      </w:tr>
      <w:tr w:rsidR="00DA4FDD" w:rsidTr="00693AB4">
        <w:tblPrEx>
          <w:tblCellMar>
            <w:top w:w="0" w:type="dxa"/>
            <w:bottom w:w="0" w:type="dxa"/>
          </w:tblCellMar>
        </w:tblPrEx>
        <w:trPr>
          <w:cantSplit/>
        </w:trPr>
        <w:tc>
          <w:tcPr>
            <w:tcW w:w="3120" w:type="dxa"/>
            <w:tcBorders>
              <w:top w:val="nil"/>
              <w:bottom w:val="single" w:sz="4" w:space="0" w:color="auto"/>
            </w:tcBorders>
          </w:tcPr>
          <w:p w:rsidR="00DA4FDD" w:rsidRDefault="00DA4FDD" w:rsidP="00693AB4">
            <w:pPr>
              <w:tabs>
                <w:tab w:val="left" w:pos="12049"/>
              </w:tabs>
              <w:rPr>
                <w:sz w:val="24"/>
                <w:lang w:val="en-US"/>
              </w:rPr>
            </w:pPr>
            <w:r>
              <w:rPr>
                <w:sz w:val="24"/>
                <w:lang w:val="en-US"/>
              </w:rPr>
              <w:t>6</w:t>
            </w:r>
            <w:r>
              <w:rPr>
                <w:sz w:val="24"/>
                <w:lang w:val="en-US"/>
              </w:rPr>
              <w:t xml:space="preserve">. </w:t>
            </w:r>
            <w:r>
              <w:rPr>
                <w:sz w:val="24"/>
                <w:lang w:val="en-US"/>
              </w:rPr>
              <w:t>Акционерное общество "Воронежстальмост"</w:t>
            </w:r>
          </w:p>
          <w:p w:rsidR="00DA4FDD" w:rsidRDefault="00DA4FDD" w:rsidP="00693AB4">
            <w:pPr>
              <w:tabs>
                <w:tab w:val="left" w:pos="12049"/>
              </w:tabs>
              <w:rPr>
                <w:sz w:val="24"/>
                <w:lang w:val="en-US"/>
              </w:rPr>
            </w:pPr>
          </w:p>
          <w:p w:rsidR="00DA4FDD" w:rsidRDefault="00DA4FDD" w:rsidP="00693AB4">
            <w:pPr>
              <w:tabs>
                <w:tab w:val="left" w:pos="12049"/>
              </w:tabs>
              <w:rPr>
                <w:sz w:val="24"/>
                <w:lang w:val="en-US"/>
              </w:rPr>
            </w:pPr>
            <w:r>
              <w:rPr>
                <w:sz w:val="24"/>
                <w:lang w:val="en-US"/>
              </w:rPr>
              <w:t>АО "Воронежстальмост"</w:t>
            </w:r>
            <w:r>
              <w:rPr>
                <w:sz w:val="24"/>
                <w:lang w:val="en-US"/>
              </w:rPr>
              <w:t xml:space="preserve"> </w:t>
            </w:r>
            <w:r w:rsidRPr="00397D71">
              <w:rPr>
                <w:sz w:val="24"/>
                <w:lang w:val="en-US"/>
              </w:rPr>
              <w:t>(</w:t>
            </w:r>
            <w:r>
              <w:rPr>
                <w:sz w:val="24"/>
                <w:lang w:val="en-US"/>
              </w:rPr>
              <w:t>ПРВ</w:t>
            </w:r>
            <w:r w:rsidRPr="00397D71">
              <w:rPr>
                <w:sz w:val="24"/>
                <w:lang w:val="en-US"/>
              </w:rPr>
              <w:t>)</w:t>
            </w:r>
          </w:p>
        </w:tc>
        <w:tc>
          <w:tcPr>
            <w:tcW w:w="3118" w:type="dxa"/>
            <w:tcBorders>
              <w:top w:val="nil"/>
              <w:bottom w:val="single" w:sz="4" w:space="0" w:color="auto"/>
            </w:tcBorders>
          </w:tcPr>
          <w:p w:rsidR="00DA4FDD" w:rsidRDefault="00DA4FDD" w:rsidP="00693AB4">
            <w:pPr>
              <w:ind w:left="33" w:right="-108"/>
              <w:rPr>
                <w:sz w:val="24"/>
                <w:lang w:val="en-US"/>
              </w:rPr>
            </w:pPr>
            <w:r>
              <w:rPr>
                <w:sz w:val="24"/>
                <w:lang w:val="en-US"/>
              </w:rPr>
              <w:t>394028</w:t>
            </w:r>
            <w:r>
              <w:rPr>
                <w:sz w:val="24"/>
                <w:lang w:val="en-US"/>
              </w:rPr>
              <w:t xml:space="preserve">, </w:t>
            </w:r>
            <w:r>
              <w:rPr>
                <w:sz w:val="24"/>
                <w:lang w:val="en-US"/>
              </w:rPr>
              <w:t>Российская Федерация, г. Воронеж, ул. Волгоградская, д. 39, офис 201</w:t>
            </w:r>
          </w:p>
        </w:tc>
        <w:tc>
          <w:tcPr>
            <w:tcW w:w="2410" w:type="dxa"/>
            <w:tcBorders>
              <w:top w:val="nil"/>
              <w:bottom w:val="single" w:sz="4" w:space="0" w:color="auto"/>
            </w:tcBorders>
          </w:tcPr>
          <w:p w:rsidR="00DA4FDD" w:rsidRDefault="00DA4FDD" w:rsidP="00693AB4">
            <w:pPr>
              <w:tabs>
                <w:tab w:val="left" w:pos="12049"/>
              </w:tabs>
              <w:rPr>
                <w:sz w:val="24"/>
              </w:rPr>
            </w:pPr>
            <w:r>
              <w:rPr>
                <w:sz w:val="24"/>
              </w:rPr>
              <w:t>ООО "Регион-Спектрсерт"</w:t>
            </w:r>
          </w:p>
        </w:tc>
        <w:tc>
          <w:tcPr>
            <w:tcW w:w="2551" w:type="dxa"/>
            <w:tcBorders>
              <w:top w:val="nil"/>
              <w:bottom w:val="single" w:sz="4" w:space="0" w:color="auto"/>
            </w:tcBorders>
          </w:tcPr>
          <w:p w:rsidR="00DA4FDD" w:rsidRDefault="00DA4FDD" w:rsidP="00693AB4">
            <w:pPr>
              <w:tabs>
                <w:tab w:val="left" w:pos="12049"/>
              </w:tabs>
              <w:rPr>
                <w:sz w:val="24"/>
                <w:lang w:val="en-US"/>
              </w:rPr>
            </w:pPr>
            <w:r>
              <w:rPr>
                <w:sz w:val="24"/>
                <w:lang w:val="en-US"/>
              </w:rPr>
              <w:t>394026</w:t>
            </w:r>
            <w:r>
              <w:rPr>
                <w:sz w:val="24"/>
                <w:lang w:val="en-US"/>
              </w:rPr>
              <w:t xml:space="preserve">, </w:t>
            </w:r>
            <w:r>
              <w:rPr>
                <w:sz w:val="24"/>
                <w:lang w:val="en-US"/>
              </w:rPr>
              <w:t>Российская Федерация, г. Воронеж, ул. Текстильщиков, д. 2, помещение 316</w:t>
            </w:r>
            <w:r>
              <w:rPr>
                <w:sz w:val="24"/>
                <w:lang w:val="en-US"/>
              </w:rPr>
              <w:t xml:space="preserve"> </w:t>
            </w:r>
          </w:p>
        </w:tc>
        <w:tc>
          <w:tcPr>
            <w:tcW w:w="3119" w:type="dxa"/>
            <w:tcBorders>
              <w:top w:val="nil"/>
              <w:bottom w:val="single" w:sz="4" w:space="0" w:color="auto"/>
            </w:tcBorders>
          </w:tcPr>
          <w:p w:rsidR="00DA4FDD" w:rsidRDefault="00DA4FDD" w:rsidP="00693AB4">
            <w:pPr>
              <w:pStyle w:val="a7"/>
              <w:tabs>
                <w:tab w:val="clear" w:pos="4153"/>
                <w:tab w:val="clear" w:pos="8306"/>
                <w:tab w:val="left" w:pos="12049"/>
              </w:tabs>
              <w:rPr>
                <w:sz w:val="24"/>
                <w:lang w:val="en-US"/>
              </w:rPr>
            </w:pPr>
            <w:r>
              <w:rPr>
                <w:sz w:val="24"/>
                <w:lang w:val="en-US"/>
              </w:rPr>
              <w:t>Аккредитовать</w:t>
            </w:r>
          </w:p>
          <w:p w:rsidR="00DA4FDD" w:rsidRDefault="00DA4FDD" w:rsidP="00693AB4">
            <w:pPr>
              <w:pStyle w:val="a7"/>
              <w:tabs>
                <w:tab w:val="clear" w:pos="4153"/>
                <w:tab w:val="clear" w:pos="8306"/>
                <w:tab w:val="left" w:pos="12049"/>
              </w:tabs>
              <w:rPr>
                <w:sz w:val="24"/>
                <w:lang w:val="en-US"/>
              </w:rPr>
            </w:pPr>
          </w:p>
        </w:tc>
      </w:tr>
    </w:tbl>
    <w:p w:rsidR="00771F83" w:rsidRDefault="00771F83">
      <w:pPr>
        <w:rPr>
          <w:rFonts w:ascii="Arial" w:hAnsi="Arial" w:cs="Arial"/>
        </w:rPr>
      </w:pPr>
    </w:p>
    <w:p w:rsidR="00EE6637" w:rsidRPr="00397D71" w:rsidRDefault="00EE6637" w:rsidP="00EE6637">
      <w:pPr>
        <w:pStyle w:val="20"/>
        <w:tabs>
          <w:tab w:val="left" w:pos="12049"/>
        </w:tabs>
        <w:rPr>
          <w:b w:val="0"/>
          <w:bCs/>
        </w:rPr>
      </w:pPr>
      <w:r w:rsidRPr="00397D71">
        <w:rPr>
          <w:b w:val="0"/>
          <w:bCs/>
        </w:rPr>
        <w:t>Решение комиссии по аккредитации:</w:t>
      </w:r>
    </w:p>
    <w:p w:rsidR="00EE6637" w:rsidRPr="00390D02" w:rsidRDefault="00EE6637" w:rsidP="00EE6637">
      <w:pPr>
        <w:tabs>
          <w:tab w:val="left" w:pos="12049"/>
        </w:tabs>
        <w:rPr>
          <w:sz w:val="24"/>
        </w:rPr>
      </w:pPr>
      <w:r>
        <w:rPr>
          <w:sz w:val="24"/>
        </w:rPr>
        <w:t>Аккредитовать в Единой системе следующие организации:</w:t>
      </w:r>
    </w:p>
    <w:p w:rsidR="00EE6637" w:rsidRPr="00EE6637" w:rsidRDefault="00EE6637">
      <w:pPr>
        <w:rPr>
          <w:rFonts w:ascii="Arial" w:hAnsi="Arial" w:cs="Arial"/>
        </w:rPr>
      </w:pP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3517"/>
        <w:gridCol w:w="27"/>
        <w:gridCol w:w="5643"/>
        <w:gridCol w:w="27"/>
        <w:gridCol w:w="3233"/>
        <w:gridCol w:w="27"/>
        <w:gridCol w:w="2351"/>
        <w:gridCol w:w="28"/>
      </w:tblGrid>
      <w:tr w:rsidR="00771F83">
        <w:tblPrEx>
          <w:tblCellMar>
            <w:top w:w="0" w:type="dxa"/>
            <w:bottom w:w="0" w:type="dxa"/>
          </w:tblCellMar>
        </w:tblPrEx>
        <w:trPr>
          <w:gridBefore w:val="1"/>
          <w:wBefore w:w="27" w:type="dxa"/>
          <w:cantSplit/>
          <w:trHeight w:val="914"/>
          <w:tblHeader/>
          <w:jc w:val="center"/>
        </w:trPr>
        <w:tc>
          <w:tcPr>
            <w:tcW w:w="3544" w:type="dxa"/>
            <w:gridSpan w:val="2"/>
            <w:vAlign w:val="center"/>
          </w:tcPr>
          <w:p w:rsidR="00771F83" w:rsidRDefault="00771F83">
            <w:pPr>
              <w:jc w:val="center"/>
              <w:rPr>
                <w:sz w:val="24"/>
              </w:rPr>
            </w:pPr>
            <w:r>
              <w:rPr>
                <w:sz w:val="24"/>
              </w:rPr>
              <w:t>Наименование организация</w:t>
            </w:r>
          </w:p>
        </w:tc>
        <w:tc>
          <w:tcPr>
            <w:tcW w:w="5670" w:type="dxa"/>
            <w:gridSpan w:val="2"/>
            <w:vAlign w:val="center"/>
          </w:tcPr>
          <w:p w:rsidR="00771F83" w:rsidRDefault="00771F83">
            <w:pPr>
              <w:jc w:val="center"/>
              <w:rPr>
                <w:sz w:val="24"/>
              </w:rPr>
            </w:pPr>
            <w:r>
              <w:rPr>
                <w:sz w:val="24"/>
              </w:rPr>
              <w:t>Объекты испытаний</w:t>
            </w:r>
          </w:p>
        </w:tc>
        <w:tc>
          <w:tcPr>
            <w:tcW w:w="3260" w:type="dxa"/>
            <w:gridSpan w:val="2"/>
            <w:vAlign w:val="center"/>
          </w:tcPr>
          <w:p w:rsidR="00771F83" w:rsidRDefault="00771F83">
            <w:pPr>
              <w:jc w:val="center"/>
              <w:rPr>
                <w:sz w:val="24"/>
              </w:rPr>
            </w:pPr>
            <w:r>
              <w:rPr>
                <w:sz w:val="24"/>
              </w:rPr>
              <w:t>Виды</w:t>
            </w:r>
            <w:r w:rsidR="003205B0">
              <w:rPr>
                <w:sz w:val="24"/>
                <w:lang w:val="en-US"/>
              </w:rPr>
              <w:t xml:space="preserve"> </w:t>
            </w:r>
            <w:r>
              <w:rPr>
                <w:sz w:val="24"/>
              </w:rPr>
              <w:t>(методы) испытаний</w:t>
            </w:r>
          </w:p>
        </w:tc>
        <w:tc>
          <w:tcPr>
            <w:tcW w:w="2379" w:type="dxa"/>
            <w:gridSpan w:val="2"/>
            <w:vAlign w:val="center"/>
          </w:tcPr>
          <w:p w:rsidR="00771F83" w:rsidRDefault="00771F83">
            <w:pPr>
              <w:jc w:val="center"/>
              <w:rPr>
                <w:sz w:val="24"/>
              </w:rPr>
            </w:pPr>
            <w:r>
              <w:rPr>
                <w:sz w:val="24"/>
              </w:rPr>
              <w:t>Виды деятельности</w:t>
            </w:r>
          </w:p>
        </w:tc>
      </w:tr>
      <w:tr w:rsidR="00771F83">
        <w:tblPrEx>
          <w:tblCellMar>
            <w:top w:w="0" w:type="dxa"/>
            <w:bottom w:w="0" w:type="dxa"/>
          </w:tblCellMar>
        </w:tblPrEx>
        <w:trPr>
          <w:gridAfter w:val="1"/>
          <w:wAfter w:w="28" w:type="dxa"/>
          <w:trHeight w:val="864"/>
          <w:jc w:val="center"/>
        </w:trPr>
        <w:tc>
          <w:tcPr>
            <w:tcW w:w="3544" w:type="dxa"/>
            <w:gridSpan w:val="2"/>
          </w:tcPr>
          <w:p w:rsidR="002E07AD" w:rsidRDefault="00DA4FDD">
            <w:pPr>
              <w:pStyle w:val="a7"/>
              <w:rPr>
                <w:sz w:val="24"/>
                <w:lang w:val="en-US"/>
              </w:rPr>
            </w:pPr>
            <w:r>
              <w:rPr>
                <w:sz w:val="24"/>
                <w:lang w:val="en-US"/>
              </w:rPr>
              <w:t>1</w:t>
            </w:r>
            <w:r w:rsidR="00771F83">
              <w:rPr>
                <w:sz w:val="24"/>
                <w:lang w:val="en-US"/>
              </w:rPr>
              <w:t xml:space="preserve">. </w:t>
            </w:r>
            <w:r>
              <w:rPr>
                <w:sz w:val="24"/>
                <w:lang w:val="en-US"/>
              </w:rPr>
              <w:t>Общество с ограниченной ответственностью "Сибирская Проектно-Строительная Компания"</w:t>
            </w:r>
          </w:p>
          <w:p w:rsidR="002E07AD" w:rsidRDefault="002E07AD">
            <w:pPr>
              <w:pStyle w:val="a7"/>
              <w:rPr>
                <w:sz w:val="24"/>
                <w:lang w:val="en-US"/>
              </w:rPr>
            </w:pPr>
          </w:p>
          <w:p w:rsidR="00771F83" w:rsidRDefault="00DA4FDD">
            <w:pPr>
              <w:pStyle w:val="a7"/>
              <w:rPr>
                <w:sz w:val="24"/>
                <w:lang w:val="en-US"/>
              </w:rPr>
            </w:pPr>
            <w:r>
              <w:rPr>
                <w:sz w:val="24"/>
                <w:lang w:val="en-US"/>
              </w:rPr>
              <w:t>ООО "СибПСК"</w:t>
            </w:r>
            <w:r w:rsidR="00771F83">
              <w:rPr>
                <w:sz w:val="24"/>
                <w:lang w:val="en-US"/>
              </w:rPr>
              <w:t xml:space="preserve"> </w:t>
            </w:r>
            <w:r w:rsidR="00771F83" w:rsidRPr="00397D71">
              <w:rPr>
                <w:sz w:val="24"/>
                <w:lang w:val="en-US"/>
              </w:rPr>
              <w:t>(</w:t>
            </w:r>
            <w:r>
              <w:rPr>
                <w:sz w:val="24"/>
                <w:lang w:val="en-US"/>
              </w:rPr>
              <w:t>ГОСТ ISO/IEC 17025-2019</w:t>
            </w:r>
            <w:r w:rsidR="00771F83" w:rsidRPr="00397D71">
              <w:rPr>
                <w:sz w:val="24"/>
                <w:lang w:val="en-US"/>
              </w:rPr>
              <w:t>)</w:t>
            </w:r>
          </w:p>
        </w:tc>
        <w:tc>
          <w:tcPr>
            <w:tcW w:w="5670" w:type="dxa"/>
            <w:gridSpan w:val="2"/>
          </w:tcPr>
          <w:p w:rsidR="00771F83" w:rsidRDefault="00DA4FDD">
            <w:pPr>
              <w:rPr>
                <w:sz w:val="24"/>
                <w:lang w:val="en-US"/>
              </w:rPr>
            </w:pPr>
            <w:r>
              <w:rPr>
                <w:sz w:val="24"/>
                <w:lang w:val="en-US"/>
              </w:rPr>
              <w:t>3</w:t>
            </w:r>
            <w:r w:rsidR="00771F83">
              <w:rPr>
                <w:sz w:val="24"/>
                <w:lang w:val="en-US"/>
              </w:rPr>
              <w:t xml:space="preserve"> </w:t>
            </w:r>
            <w:r>
              <w:rPr>
                <w:sz w:val="24"/>
                <w:lang w:val="en-US"/>
              </w:rPr>
              <w:t>Подъемные сооружения:</w:t>
            </w:r>
          </w:p>
          <w:p w:rsidR="00DA4FDD" w:rsidRDefault="00DA4FDD" w:rsidP="00DA4FDD">
            <w:pPr>
              <w:rPr>
                <w:sz w:val="24"/>
                <w:lang w:val="en-US"/>
              </w:rPr>
            </w:pPr>
            <w:r>
              <w:rPr>
                <w:sz w:val="24"/>
                <w:lang w:val="en-US"/>
              </w:rPr>
              <w:t>3.1</w:t>
            </w:r>
            <w:r>
              <w:rPr>
                <w:sz w:val="24"/>
                <w:lang w:val="en-US"/>
              </w:rPr>
              <w:t xml:space="preserve"> </w:t>
            </w:r>
            <w:r>
              <w:rPr>
                <w:sz w:val="24"/>
                <w:lang w:val="en-US"/>
              </w:rPr>
              <w:t>Грузоподъемные краны</w:t>
            </w:r>
          </w:p>
          <w:p w:rsidR="00DA4FDD" w:rsidRDefault="00DA4FDD" w:rsidP="00DA4FDD">
            <w:pPr>
              <w:rPr>
                <w:sz w:val="24"/>
                <w:lang w:val="en-US"/>
              </w:rPr>
            </w:pPr>
            <w:r>
              <w:rPr>
                <w:sz w:val="24"/>
                <w:lang w:val="en-US"/>
              </w:rPr>
              <w:t>3.2</w:t>
            </w:r>
            <w:r>
              <w:rPr>
                <w:sz w:val="24"/>
                <w:lang w:val="en-US"/>
              </w:rPr>
              <w:t xml:space="preserve"> </w:t>
            </w:r>
            <w:r>
              <w:rPr>
                <w:sz w:val="24"/>
                <w:lang w:val="en-US"/>
              </w:rPr>
              <w:t>Подъемники (вышки)</w:t>
            </w:r>
          </w:p>
          <w:p w:rsidR="00DA4FDD" w:rsidRDefault="00DA4FDD" w:rsidP="00DA4FDD">
            <w:pPr>
              <w:rPr>
                <w:sz w:val="24"/>
                <w:lang w:val="en-US"/>
              </w:rPr>
            </w:pPr>
            <w:r>
              <w:rPr>
                <w:sz w:val="24"/>
                <w:lang w:val="en-US"/>
              </w:rPr>
              <w:t>3.3</w:t>
            </w:r>
            <w:r>
              <w:rPr>
                <w:sz w:val="24"/>
                <w:lang w:val="en-US"/>
              </w:rPr>
              <w:t xml:space="preserve"> </w:t>
            </w:r>
            <w:r>
              <w:rPr>
                <w:sz w:val="24"/>
                <w:lang w:val="en-US"/>
              </w:rPr>
              <w:t>Канатные дороги</w:t>
            </w:r>
          </w:p>
          <w:p w:rsidR="00DA4FDD" w:rsidRDefault="00DA4FDD" w:rsidP="00DA4FDD">
            <w:pPr>
              <w:rPr>
                <w:sz w:val="24"/>
                <w:lang w:val="en-US"/>
              </w:rPr>
            </w:pPr>
            <w:r>
              <w:rPr>
                <w:sz w:val="24"/>
                <w:lang w:val="en-US"/>
              </w:rPr>
              <w:t>3.7</w:t>
            </w:r>
            <w:r>
              <w:rPr>
                <w:sz w:val="24"/>
                <w:lang w:val="en-US"/>
              </w:rPr>
              <w:t xml:space="preserve"> </w:t>
            </w:r>
            <w:r>
              <w:rPr>
                <w:sz w:val="24"/>
                <w:lang w:val="en-US"/>
              </w:rPr>
              <w:t>Краны-трубоукладчики</w:t>
            </w:r>
          </w:p>
          <w:p w:rsidR="00DA4FDD" w:rsidRDefault="00DA4FDD" w:rsidP="00DA4FDD">
            <w:pPr>
              <w:rPr>
                <w:sz w:val="24"/>
                <w:lang w:val="en-US"/>
              </w:rPr>
            </w:pPr>
            <w:r>
              <w:rPr>
                <w:sz w:val="24"/>
                <w:lang w:val="en-US"/>
              </w:rPr>
              <w:t>3.10</w:t>
            </w:r>
            <w:r>
              <w:rPr>
                <w:sz w:val="24"/>
                <w:lang w:val="en-US"/>
              </w:rPr>
              <w:t xml:space="preserve"> </w:t>
            </w:r>
            <w:r>
              <w:rPr>
                <w:sz w:val="24"/>
                <w:lang w:val="en-US"/>
              </w:rPr>
              <w:t>Крановые пути</w:t>
            </w:r>
          </w:p>
          <w:p w:rsidR="00DA4FDD" w:rsidRDefault="00DA4FDD" w:rsidP="00DA4FDD">
            <w:pPr>
              <w:rPr>
                <w:sz w:val="24"/>
                <w:lang w:val="en-US"/>
              </w:rPr>
            </w:pPr>
            <w:r>
              <w:rPr>
                <w:sz w:val="24"/>
                <w:lang w:val="en-US"/>
              </w:rPr>
              <w:t>7</w:t>
            </w:r>
            <w:r>
              <w:rPr>
                <w:sz w:val="24"/>
                <w:lang w:val="en-US"/>
              </w:rPr>
              <w:t xml:space="preserve"> </w:t>
            </w:r>
            <w:r>
              <w:rPr>
                <w:sz w:val="24"/>
                <w:lang w:val="en-US"/>
              </w:rPr>
              <w:t xml:space="preserve">Оборудование металлургической </w:t>
            </w:r>
            <w:r>
              <w:rPr>
                <w:sz w:val="24"/>
                <w:lang w:val="en-US"/>
              </w:rPr>
              <w:lastRenderedPageBreak/>
              <w:t>промышленности:</w:t>
            </w:r>
          </w:p>
          <w:p w:rsidR="00DA4FDD" w:rsidRDefault="00DA4FDD" w:rsidP="00DA4FDD">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DA4FDD" w:rsidRDefault="00DA4FDD" w:rsidP="00DA4FDD">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DA4FDD" w:rsidRDefault="00DA4FDD" w:rsidP="00DA4FDD">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DA4FDD" w:rsidRDefault="00DA4FDD" w:rsidP="00DA4FDD">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DA4FDD" w:rsidRDefault="00DA4FDD" w:rsidP="00DA4FDD">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DA4FDD" w:rsidRDefault="00DA4FDD" w:rsidP="00DA4FDD">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DA4FDD" w:rsidRDefault="00DA4FDD" w:rsidP="00DA4FDD">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771F83" w:rsidRDefault="00771F83" w:rsidP="00DA4FDD">
            <w:pPr>
              <w:rPr>
                <w:sz w:val="24"/>
                <w:lang w:val="en-US"/>
              </w:rPr>
            </w:pPr>
          </w:p>
        </w:tc>
        <w:tc>
          <w:tcPr>
            <w:tcW w:w="3260" w:type="dxa"/>
            <w:gridSpan w:val="2"/>
          </w:tcPr>
          <w:p w:rsidR="00771F83" w:rsidRDefault="00DA4FDD">
            <w:pPr>
              <w:rPr>
                <w:sz w:val="24"/>
                <w:lang w:val="en-US"/>
              </w:rPr>
            </w:pPr>
            <w:r>
              <w:rPr>
                <w:sz w:val="24"/>
              </w:rPr>
              <w:lastRenderedPageBreak/>
              <w:t>2.</w:t>
            </w:r>
            <w:r w:rsidR="00771F83">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2.2.</w:t>
            </w:r>
            <w:r>
              <w:rPr>
                <w:sz w:val="24"/>
              </w:rPr>
              <w:t xml:space="preserve"> </w:t>
            </w:r>
            <w:r>
              <w:rPr>
                <w:sz w:val="24"/>
              </w:rPr>
              <w:t>Ультразвуковая толщинометрия</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lastRenderedPageBreak/>
              <w:t>4.2.</w:t>
            </w:r>
            <w:r>
              <w:rPr>
                <w:sz w:val="24"/>
              </w:rPr>
              <w:t xml:space="preserve"> </w:t>
            </w:r>
            <w:r>
              <w:rPr>
                <w:sz w:val="24"/>
              </w:rPr>
              <w:t>Магнитографический</w:t>
            </w:r>
          </w:p>
          <w:p w:rsidR="00DA4FDD" w:rsidRDefault="00DA4FDD" w:rsidP="00DA4FDD">
            <w:pPr>
              <w:rPr>
                <w:sz w:val="24"/>
                <w:lang w:val="en-US"/>
              </w:rPr>
            </w:pPr>
            <w:r>
              <w:rPr>
                <w:sz w:val="24"/>
              </w:rPr>
              <w:t>9.</w:t>
            </w:r>
            <w:r>
              <w:rPr>
                <w:sz w:val="24"/>
              </w:rPr>
              <w:t xml:space="preserve"> </w:t>
            </w:r>
            <w:r>
              <w:rPr>
                <w:sz w:val="24"/>
              </w:rPr>
              <w:t>Тепловой</w:t>
            </w:r>
          </w:p>
          <w:p w:rsidR="00DA4FDD" w:rsidRDefault="00DA4FDD" w:rsidP="00DA4FDD">
            <w:pPr>
              <w:rPr>
                <w:sz w:val="24"/>
                <w:lang w:val="en-US"/>
              </w:rPr>
            </w:pPr>
            <w:r>
              <w:rPr>
                <w:sz w:val="24"/>
                <w:lang w:val="en-US"/>
              </w:rPr>
              <w:t xml:space="preserve">        </w:t>
            </w:r>
            <w:r>
              <w:rPr>
                <w:sz w:val="24"/>
                <w:lang w:val="en-US"/>
              </w:rPr>
              <w:t>только п. 7, п. 11</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771F83" w:rsidRDefault="00771F83" w:rsidP="00DA4FDD">
            <w:pPr>
              <w:rPr>
                <w:sz w:val="24"/>
                <w:lang w:val="en-US"/>
              </w:rPr>
            </w:pPr>
          </w:p>
        </w:tc>
        <w:tc>
          <w:tcPr>
            <w:tcW w:w="2378" w:type="dxa"/>
            <w:gridSpan w:val="2"/>
          </w:tcPr>
          <w:p w:rsidR="00771F83" w:rsidRDefault="00DA4FDD">
            <w:pPr>
              <w:rPr>
                <w:sz w:val="24"/>
              </w:rPr>
            </w:pPr>
            <w:r>
              <w:rPr>
                <w:sz w:val="24"/>
              </w:rPr>
              <w:lastRenderedPageBreak/>
              <w:t>Изготовление</w:t>
            </w:r>
          </w:p>
          <w:p w:rsidR="00DA4FDD" w:rsidRDefault="00DA4FDD" w:rsidP="00DA4FDD">
            <w:pPr>
              <w:rPr>
                <w:sz w:val="24"/>
              </w:rPr>
            </w:pPr>
            <w:r>
              <w:rPr>
                <w:sz w:val="24"/>
              </w:rPr>
              <w:t>Строительство</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Эксплуатация</w:t>
            </w:r>
          </w:p>
          <w:p w:rsidR="00DA4FDD" w:rsidRDefault="00DA4FDD" w:rsidP="00DA4FDD">
            <w:pPr>
              <w:rPr>
                <w:sz w:val="24"/>
              </w:rPr>
            </w:pPr>
            <w:r>
              <w:rPr>
                <w:sz w:val="24"/>
              </w:rPr>
              <w:t xml:space="preserve">Техническое </w:t>
            </w:r>
            <w:r>
              <w:rPr>
                <w:sz w:val="24"/>
              </w:rPr>
              <w:lastRenderedPageBreak/>
              <w:t>диагностирование</w:t>
            </w:r>
          </w:p>
          <w:p w:rsidR="00771F83" w:rsidRDefault="00771F83" w:rsidP="00DA4FDD">
            <w:pPr>
              <w:rPr>
                <w:sz w:val="24"/>
              </w:rPr>
            </w:pPr>
          </w:p>
        </w:tc>
      </w:tr>
      <w:tr w:rsidR="00DA4FDD" w:rsidTr="00693AB4">
        <w:tblPrEx>
          <w:tblCellMar>
            <w:top w:w="0" w:type="dxa"/>
            <w:bottom w:w="0" w:type="dxa"/>
          </w:tblCellMar>
        </w:tblPrEx>
        <w:trPr>
          <w:trHeight w:val="864"/>
          <w:jc w:val="center"/>
        </w:trPr>
        <w:tc>
          <w:tcPr>
            <w:tcW w:w="3544" w:type="dxa"/>
            <w:gridSpan w:val="2"/>
          </w:tcPr>
          <w:p w:rsidR="00DA4FDD" w:rsidRDefault="00DA4FDD" w:rsidP="00693AB4">
            <w:pPr>
              <w:pStyle w:val="a7"/>
              <w:rPr>
                <w:sz w:val="24"/>
                <w:lang w:val="en-US"/>
              </w:rPr>
            </w:pPr>
            <w:r>
              <w:rPr>
                <w:sz w:val="24"/>
                <w:lang w:val="en-US"/>
              </w:rPr>
              <w:lastRenderedPageBreak/>
              <w:t>2</w:t>
            </w:r>
            <w:r>
              <w:rPr>
                <w:sz w:val="24"/>
                <w:lang w:val="en-US"/>
              </w:rPr>
              <w:t xml:space="preserve">. </w:t>
            </w:r>
            <w:r>
              <w:rPr>
                <w:sz w:val="24"/>
                <w:lang w:val="en-US"/>
              </w:rPr>
              <w:t>Закрытое акционерное общество "Южтехмонтаж"</w:t>
            </w:r>
          </w:p>
          <w:p w:rsidR="00DA4FDD" w:rsidRDefault="00DA4FDD" w:rsidP="00693AB4">
            <w:pPr>
              <w:pStyle w:val="a7"/>
              <w:rPr>
                <w:sz w:val="24"/>
                <w:lang w:val="en-US"/>
              </w:rPr>
            </w:pPr>
          </w:p>
          <w:p w:rsidR="00DA4FDD" w:rsidRDefault="00DA4FDD" w:rsidP="00693AB4">
            <w:pPr>
              <w:pStyle w:val="a7"/>
              <w:rPr>
                <w:sz w:val="24"/>
                <w:lang w:val="en-US"/>
              </w:rPr>
            </w:pPr>
            <w:r>
              <w:rPr>
                <w:sz w:val="24"/>
                <w:lang w:val="en-US"/>
              </w:rPr>
              <w:t>ЗАО "Южтехмонтаж"</w:t>
            </w:r>
            <w:r>
              <w:rPr>
                <w:sz w:val="24"/>
                <w:lang w:val="en-US"/>
              </w:rPr>
              <w:t xml:space="preserve"> </w:t>
            </w:r>
            <w:r w:rsidRPr="00397D71">
              <w:rPr>
                <w:sz w:val="24"/>
                <w:lang w:val="en-US"/>
              </w:rPr>
              <w:t>(</w:t>
            </w:r>
            <w:r>
              <w:rPr>
                <w:sz w:val="24"/>
                <w:lang w:val="en-US"/>
              </w:rPr>
              <w:t>ПВТ</w:t>
            </w:r>
            <w:r w:rsidRPr="00397D71">
              <w:rPr>
                <w:sz w:val="24"/>
                <w:lang w:val="en-US"/>
              </w:rPr>
              <w:t>)</w:t>
            </w:r>
          </w:p>
        </w:tc>
        <w:tc>
          <w:tcPr>
            <w:tcW w:w="5670" w:type="dxa"/>
            <w:gridSpan w:val="2"/>
          </w:tcPr>
          <w:p w:rsidR="00DA4FDD" w:rsidRDefault="00DA4FDD" w:rsidP="00693AB4">
            <w:pPr>
              <w:rPr>
                <w:sz w:val="24"/>
                <w:lang w:val="en-US"/>
              </w:rPr>
            </w:pPr>
            <w:r>
              <w:rPr>
                <w:sz w:val="24"/>
                <w:lang w:val="en-US"/>
              </w:rPr>
              <w:t>1</w:t>
            </w:r>
            <w:r>
              <w:rPr>
                <w:sz w:val="24"/>
                <w:lang w:val="en-US"/>
              </w:rPr>
              <w:t xml:space="preserve"> </w:t>
            </w:r>
            <w:r>
              <w:rPr>
                <w:sz w:val="24"/>
                <w:lang w:val="en-US"/>
              </w:rPr>
              <w:t>Объекты котлонадзора:</w:t>
            </w:r>
          </w:p>
          <w:p w:rsidR="00DA4FDD" w:rsidRDefault="00DA4FDD" w:rsidP="00DA4FDD">
            <w:pPr>
              <w:rPr>
                <w:sz w:val="24"/>
                <w:lang w:val="en-US"/>
              </w:rPr>
            </w:pPr>
            <w:r>
              <w:rPr>
                <w:sz w:val="24"/>
                <w:lang w:val="en-US"/>
              </w:rPr>
              <w:t>1.1</w:t>
            </w:r>
            <w:r>
              <w:rPr>
                <w:sz w:val="24"/>
                <w:lang w:val="en-US"/>
              </w:rPr>
              <w:t xml:space="preserve"> </w:t>
            </w:r>
            <w:r>
              <w:rPr>
                <w:sz w:val="24"/>
                <w:lang w:val="en-US"/>
              </w:rPr>
              <w:t>Паровые и водогрейные котлы</w:t>
            </w:r>
          </w:p>
          <w:p w:rsidR="00DA4FDD" w:rsidRDefault="00DA4FDD" w:rsidP="00DA4FDD">
            <w:pPr>
              <w:rPr>
                <w:sz w:val="24"/>
                <w:lang w:val="en-US"/>
              </w:rPr>
            </w:pPr>
            <w:r>
              <w:rPr>
                <w:sz w:val="24"/>
                <w:lang w:val="en-US"/>
              </w:rPr>
              <w:t>1.3</w:t>
            </w:r>
            <w:r>
              <w:rPr>
                <w:sz w:val="24"/>
                <w:lang w:val="en-US"/>
              </w:rPr>
              <w:t xml:space="preserve"> </w:t>
            </w:r>
            <w:r>
              <w:rPr>
                <w:sz w:val="24"/>
                <w:lang w:val="en-US"/>
              </w:rPr>
              <w:t>Сосуды, работающие под давлением свыше 0,07 МПа</w:t>
            </w:r>
          </w:p>
          <w:p w:rsidR="00DA4FDD" w:rsidRDefault="00DA4FDD" w:rsidP="00DA4FDD">
            <w:pPr>
              <w:rPr>
                <w:sz w:val="24"/>
                <w:lang w:val="en-US"/>
              </w:rPr>
            </w:pPr>
            <w:r>
              <w:rPr>
                <w:sz w:val="24"/>
                <w:lang w:val="en-US"/>
              </w:rPr>
              <w:t>1.4</w:t>
            </w:r>
            <w:r>
              <w:rPr>
                <w:sz w:val="24"/>
                <w:lang w:val="en-US"/>
              </w:rPr>
              <w:t xml:space="preserve"> </w:t>
            </w:r>
            <w:r>
              <w:rPr>
                <w:sz w:val="24"/>
                <w:lang w:val="en-US"/>
              </w:rPr>
              <w:t>Трубопроводы пара и горячей воды с рабочим давлением пара более 0,07 МПа и температурой воды свыше 115°С</w:t>
            </w:r>
          </w:p>
          <w:p w:rsidR="00DA4FDD" w:rsidRDefault="00DA4FDD" w:rsidP="00DA4FDD">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DA4FDD" w:rsidRDefault="00DA4FDD" w:rsidP="00DA4FDD">
            <w:pPr>
              <w:rPr>
                <w:sz w:val="24"/>
                <w:lang w:val="en-US"/>
              </w:rPr>
            </w:pPr>
            <w:r>
              <w:rPr>
                <w:sz w:val="24"/>
                <w:lang w:val="en-US"/>
              </w:rPr>
              <w:t>2.1</w:t>
            </w:r>
            <w:r>
              <w:rPr>
                <w:sz w:val="24"/>
                <w:lang w:val="en-US"/>
              </w:rPr>
              <w:t xml:space="preserve"> </w:t>
            </w:r>
            <w:r>
              <w:rPr>
                <w:sz w:val="24"/>
                <w:lang w:val="en-US"/>
              </w:rPr>
              <w:t>Наружные газопроводы</w:t>
            </w:r>
          </w:p>
          <w:p w:rsidR="00DA4FDD" w:rsidRDefault="00DA4FDD" w:rsidP="00DA4FDD">
            <w:pPr>
              <w:rPr>
                <w:sz w:val="24"/>
                <w:lang w:val="en-US"/>
              </w:rPr>
            </w:pPr>
            <w:r>
              <w:rPr>
                <w:sz w:val="24"/>
                <w:lang w:val="en-US"/>
              </w:rPr>
              <w:t>2.1.1</w:t>
            </w:r>
            <w:r>
              <w:rPr>
                <w:sz w:val="24"/>
                <w:lang w:val="en-US"/>
              </w:rPr>
              <w:t xml:space="preserve"> </w:t>
            </w:r>
            <w:r>
              <w:rPr>
                <w:sz w:val="24"/>
                <w:lang w:val="en-US"/>
              </w:rPr>
              <w:t>Наружные газопроводы стальные</w:t>
            </w:r>
          </w:p>
          <w:p w:rsidR="00DA4FDD" w:rsidRDefault="00DA4FDD" w:rsidP="00DA4FDD">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DA4FDD" w:rsidRDefault="00DA4FDD" w:rsidP="00DA4FDD">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DA4FDD" w:rsidRDefault="00DA4FDD" w:rsidP="00DA4FDD">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DA4FDD" w:rsidRDefault="00DA4FDD" w:rsidP="00DA4FDD">
            <w:pPr>
              <w:rPr>
                <w:sz w:val="24"/>
                <w:lang w:val="en-US"/>
              </w:rPr>
            </w:pPr>
            <w:r>
              <w:rPr>
                <w:sz w:val="24"/>
                <w:lang w:val="en-US"/>
              </w:rPr>
              <w:t>3</w:t>
            </w:r>
            <w:r>
              <w:rPr>
                <w:sz w:val="24"/>
                <w:lang w:val="en-US"/>
              </w:rPr>
              <w:t xml:space="preserve"> </w:t>
            </w:r>
            <w:r>
              <w:rPr>
                <w:sz w:val="24"/>
                <w:lang w:val="en-US"/>
              </w:rPr>
              <w:t>Подъемные сооружения:</w:t>
            </w:r>
          </w:p>
          <w:p w:rsidR="00DA4FDD" w:rsidRDefault="00DA4FDD" w:rsidP="00DA4FDD">
            <w:pPr>
              <w:rPr>
                <w:sz w:val="24"/>
                <w:lang w:val="en-US"/>
              </w:rPr>
            </w:pPr>
            <w:r>
              <w:rPr>
                <w:sz w:val="24"/>
                <w:lang w:val="en-US"/>
              </w:rPr>
              <w:t>3.1</w:t>
            </w:r>
            <w:r>
              <w:rPr>
                <w:sz w:val="24"/>
                <w:lang w:val="en-US"/>
              </w:rPr>
              <w:t xml:space="preserve"> </w:t>
            </w:r>
            <w:r>
              <w:rPr>
                <w:sz w:val="24"/>
                <w:lang w:val="en-US"/>
              </w:rPr>
              <w:t>Грузоподъемные краны</w:t>
            </w:r>
          </w:p>
          <w:p w:rsidR="00DA4FDD" w:rsidRDefault="00DA4FDD" w:rsidP="00DA4FDD">
            <w:pPr>
              <w:rPr>
                <w:sz w:val="24"/>
                <w:lang w:val="en-US"/>
              </w:rPr>
            </w:pPr>
            <w:r>
              <w:rPr>
                <w:sz w:val="24"/>
                <w:lang w:val="en-US"/>
              </w:rPr>
              <w:t>3.2</w:t>
            </w:r>
            <w:r>
              <w:rPr>
                <w:sz w:val="24"/>
                <w:lang w:val="en-US"/>
              </w:rPr>
              <w:t xml:space="preserve"> </w:t>
            </w:r>
            <w:r>
              <w:rPr>
                <w:sz w:val="24"/>
                <w:lang w:val="en-US"/>
              </w:rPr>
              <w:t>Подъемники (вышки)</w:t>
            </w:r>
          </w:p>
          <w:p w:rsidR="00DA4FDD" w:rsidRDefault="00DA4FDD" w:rsidP="00DA4FDD">
            <w:pPr>
              <w:rPr>
                <w:sz w:val="24"/>
                <w:lang w:val="en-US"/>
              </w:rPr>
            </w:pPr>
            <w:r>
              <w:rPr>
                <w:sz w:val="24"/>
                <w:lang w:val="en-US"/>
              </w:rPr>
              <w:t>3.6</w:t>
            </w:r>
            <w:r>
              <w:rPr>
                <w:sz w:val="24"/>
                <w:lang w:val="en-US"/>
              </w:rPr>
              <w:t xml:space="preserve"> </w:t>
            </w:r>
            <w:r>
              <w:rPr>
                <w:sz w:val="24"/>
                <w:lang w:val="en-US"/>
              </w:rPr>
              <w:t>Лифты</w:t>
            </w:r>
          </w:p>
          <w:p w:rsidR="00DA4FDD" w:rsidRDefault="00DA4FDD" w:rsidP="00DA4FDD">
            <w:pPr>
              <w:rPr>
                <w:sz w:val="24"/>
                <w:lang w:val="en-US"/>
              </w:rPr>
            </w:pPr>
            <w:r>
              <w:rPr>
                <w:sz w:val="24"/>
                <w:lang w:val="en-US"/>
              </w:rPr>
              <w:t>3.10</w:t>
            </w:r>
            <w:r>
              <w:rPr>
                <w:sz w:val="24"/>
                <w:lang w:val="en-US"/>
              </w:rPr>
              <w:t xml:space="preserve"> </w:t>
            </w:r>
            <w:r>
              <w:rPr>
                <w:sz w:val="24"/>
                <w:lang w:val="en-US"/>
              </w:rPr>
              <w:t>Крановые пути</w:t>
            </w:r>
          </w:p>
          <w:p w:rsidR="00DA4FDD" w:rsidRDefault="00DA4FDD" w:rsidP="00DA4FDD">
            <w:pPr>
              <w:rPr>
                <w:sz w:val="24"/>
                <w:lang w:val="en-US"/>
              </w:rPr>
            </w:pPr>
            <w:r>
              <w:rPr>
                <w:sz w:val="24"/>
                <w:lang w:val="en-US"/>
              </w:rPr>
              <w:t>4</w:t>
            </w:r>
            <w:r>
              <w:rPr>
                <w:sz w:val="24"/>
                <w:lang w:val="en-US"/>
              </w:rPr>
              <w:t xml:space="preserve"> </w:t>
            </w:r>
            <w:r>
              <w:rPr>
                <w:sz w:val="24"/>
                <w:lang w:val="en-US"/>
              </w:rPr>
              <w:t>Объекты горнорудной промышленности:</w:t>
            </w:r>
          </w:p>
          <w:p w:rsidR="00DA4FDD" w:rsidRDefault="00DA4FDD" w:rsidP="00DA4FDD">
            <w:pPr>
              <w:rPr>
                <w:sz w:val="24"/>
                <w:lang w:val="en-US"/>
              </w:rPr>
            </w:pPr>
            <w:r>
              <w:rPr>
                <w:sz w:val="24"/>
                <w:lang w:val="en-US"/>
              </w:rPr>
              <w:t>4.1</w:t>
            </w:r>
            <w:r>
              <w:rPr>
                <w:sz w:val="24"/>
                <w:lang w:val="en-US"/>
              </w:rPr>
              <w:t xml:space="preserve"> </w:t>
            </w:r>
            <w:r>
              <w:rPr>
                <w:sz w:val="24"/>
                <w:lang w:val="en-US"/>
              </w:rPr>
              <w:t xml:space="preserve">Здания и сооружения поверхностных комплексов </w:t>
            </w:r>
            <w:r>
              <w:rPr>
                <w:sz w:val="24"/>
                <w:lang w:val="en-US"/>
              </w:rPr>
              <w:lastRenderedPageBreak/>
              <w:t>рудников, обогатительных фабрик, фабрик окомкования и аглофабрик</w:t>
            </w:r>
          </w:p>
          <w:p w:rsidR="00DA4FDD" w:rsidRDefault="00DA4FDD" w:rsidP="00DA4FDD">
            <w:pPr>
              <w:rPr>
                <w:sz w:val="24"/>
                <w:lang w:val="en-US"/>
              </w:rPr>
            </w:pPr>
            <w:r>
              <w:rPr>
                <w:sz w:val="24"/>
                <w:lang w:val="en-US"/>
              </w:rPr>
              <w:t>4.2</w:t>
            </w:r>
            <w:r>
              <w:rPr>
                <w:sz w:val="24"/>
                <w:lang w:val="en-US"/>
              </w:rPr>
              <w:t xml:space="preserve"> </w:t>
            </w:r>
            <w:r>
              <w:rPr>
                <w:sz w:val="24"/>
                <w:lang w:val="en-US"/>
              </w:rPr>
              <w:t>Шахтные подъемные машины</w:t>
            </w:r>
          </w:p>
          <w:p w:rsidR="00DA4FDD" w:rsidRDefault="00DA4FDD" w:rsidP="00DA4FDD">
            <w:pPr>
              <w:rPr>
                <w:sz w:val="24"/>
                <w:lang w:val="en-US"/>
              </w:rPr>
            </w:pPr>
            <w:r>
              <w:rPr>
                <w:sz w:val="24"/>
                <w:lang w:val="en-US"/>
              </w:rPr>
              <w:t>4.3</w:t>
            </w:r>
            <w:r>
              <w:rPr>
                <w:sz w:val="24"/>
                <w:lang w:val="en-US"/>
              </w:rPr>
              <w:t xml:space="preserve"> </w:t>
            </w:r>
            <w:r>
              <w:rPr>
                <w:sz w:val="24"/>
                <w:lang w:val="en-US"/>
              </w:rPr>
              <w:t>Горно-транспортное и горно-обогатительное оборудование</w:t>
            </w:r>
          </w:p>
          <w:p w:rsidR="00DA4FDD" w:rsidRDefault="00DA4FDD" w:rsidP="00DA4FDD">
            <w:pPr>
              <w:rPr>
                <w:sz w:val="24"/>
                <w:lang w:val="en-US"/>
              </w:rPr>
            </w:pPr>
            <w:r>
              <w:rPr>
                <w:sz w:val="24"/>
                <w:lang w:val="en-US"/>
              </w:rPr>
              <w:t>5</w:t>
            </w:r>
            <w:r>
              <w:rPr>
                <w:sz w:val="24"/>
                <w:lang w:val="en-US"/>
              </w:rPr>
              <w:t xml:space="preserve"> </w:t>
            </w:r>
            <w:r>
              <w:rPr>
                <w:sz w:val="24"/>
                <w:lang w:val="en-US"/>
              </w:rPr>
              <w:t>Объекты угольной промышленности:</w:t>
            </w:r>
          </w:p>
          <w:p w:rsidR="00DA4FDD" w:rsidRDefault="00DA4FDD" w:rsidP="00DA4FDD">
            <w:pPr>
              <w:rPr>
                <w:sz w:val="24"/>
                <w:lang w:val="en-US"/>
              </w:rPr>
            </w:pPr>
            <w:r>
              <w:rPr>
                <w:sz w:val="24"/>
                <w:lang w:val="en-US"/>
              </w:rPr>
              <w:t>5.1</w:t>
            </w:r>
            <w:r>
              <w:rPr>
                <w:sz w:val="24"/>
                <w:lang w:val="en-US"/>
              </w:rPr>
              <w:t xml:space="preserve"> </w:t>
            </w:r>
            <w:r>
              <w:rPr>
                <w:sz w:val="24"/>
                <w:lang w:val="en-US"/>
              </w:rPr>
              <w:t>Шахтные подъемные машины</w:t>
            </w:r>
          </w:p>
          <w:p w:rsidR="00DA4FDD" w:rsidRDefault="00DA4FDD" w:rsidP="00DA4FDD">
            <w:pPr>
              <w:rPr>
                <w:sz w:val="24"/>
                <w:lang w:val="en-US"/>
              </w:rPr>
            </w:pPr>
            <w:r>
              <w:rPr>
                <w:sz w:val="24"/>
                <w:lang w:val="en-US"/>
              </w:rPr>
              <w:t>5.2</w:t>
            </w:r>
            <w:r>
              <w:rPr>
                <w:sz w:val="24"/>
                <w:lang w:val="en-US"/>
              </w:rPr>
              <w:t xml:space="preserve"> </w:t>
            </w:r>
            <w:r>
              <w:rPr>
                <w:sz w:val="24"/>
                <w:lang w:val="en-US"/>
              </w:rPr>
              <w:t>Вентиляторы главного проветривания</w:t>
            </w:r>
          </w:p>
          <w:p w:rsidR="00DA4FDD" w:rsidRDefault="00DA4FDD" w:rsidP="00DA4FDD">
            <w:pPr>
              <w:rPr>
                <w:sz w:val="24"/>
                <w:lang w:val="en-US"/>
              </w:rPr>
            </w:pPr>
            <w:r>
              <w:rPr>
                <w:sz w:val="24"/>
                <w:lang w:val="en-US"/>
              </w:rPr>
              <w:t>5.3</w:t>
            </w:r>
            <w:r>
              <w:rPr>
                <w:sz w:val="24"/>
                <w:lang w:val="en-US"/>
              </w:rPr>
              <w:t xml:space="preserve"> </w:t>
            </w:r>
            <w:r>
              <w:rPr>
                <w:sz w:val="24"/>
                <w:lang w:val="en-US"/>
              </w:rPr>
              <w:t>Горно-транспортное и углеобогатительное оборудование</w:t>
            </w:r>
          </w:p>
          <w:p w:rsidR="00DA4FDD" w:rsidRDefault="00DA4FDD" w:rsidP="00DA4FDD">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DA4FDD" w:rsidRDefault="00DA4FDD" w:rsidP="00DA4FDD">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DA4FDD" w:rsidRDefault="00DA4FDD" w:rsidP="00DA4FDD">
            <w:pPr>
              <w:rPr>
                <w:sz w:val="24"/>
                <w:lang w:val="en-US"/>
              </w:rPr>
            </w:pPr>
            <w:r>
              <w:rPr>
                <w:sz w:val="24"/>
                <w:lang w:val="en-US"/>
              </w:rPr>
              <w:t>6.5</w:t>
            </w:r>
            <w:r>
              <w:rPr>
                <w:sz w:val="24"/>
                <w:lang w:val="en-US"/>
              </w:rPr>
              <w:t xml:space="preserve"> </w:t>
            </w:r>
            <w:r>
              <w:rPr>
                <w:sz w:val="24"/>
                <w:lang w:val="en-US"/>
              </w:rPr>
              <w:t>Газонефтепродуктопроводы</w:t>
            </w:r>
          </w:p>
          <w:p w:rsidR="00DA4FDD" w:rsidRDefault="00DA4FDD" w:rsidP="00DA4FDD">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DA4FDD" w:rsidRDefault="00DA4FDD" w:rsidP="00DA4FDD">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DA4FDD" w:rsidRDefault="00DA4FDD" w:rsidP="00DA4FDD">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DA4FDD" w:rsidRDefault="00DA4FDD" w:rsidP="00DA4FDD">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DA4FDD" w:rsidRDefault="00DA4FDD" w:rsidP="00DA4FDD">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DA4FDD" w:rsidRDefault="00DA4FDD" w:rsidP="00DA4FDD">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DA4FDD" w:rsidRDefault="00DA4FDD" w:rsidP="00DA4FDD">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DA4FDD" w:rsidRDefault="00DA4FDD" w:rsidP="00DA4FDD">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DA4FDD" w:rsidRDefault="00DA4FDD" w:rsidP="00DA4FDD">
            <w:pPr>
              <w:rPr>
                <w:sz w:val="24"/>
                <w:lang w:val="en-US"/>
              </w:rPr>
            </w:pPr>
            <w:r>
              <w:rPr>
                <w:sz w:val="24"/>
                <w:lang w:val="en-US"/>
              </w:rPr>
              <w:t>8.3</w:t>
            </w:r>
            <w:r>
              <w:rPr>
                <w:sz w:val="24"/>
                <w:lang w:val="en-US"/>
              </w:rPr>
              <w:t xml:space="preserve"> </w:t>
            </w:r>
            <w:r>
              <w:rPr>
                <w:sz w:val="24"/>
                <w:lang w:val="en-US"/>
              </w:rPr>
              <w:t xml:space="preserve">Оборудование химических, нефтехимических и нефтеперерабатывающих производств, работающее </w:t>
            </w:r>
            <w:r>
              <w:rPr>
                <w:sz w:val="24"/>
                <w:lang w:val="en-US"/>
              </w:rPr>
              <w:lastRenderedPageBreak/>
              <w:t>под вакуумом</w:t>
            </w:r>
          </w:p>
          <w:p w:rsidR="00DA4FDD" w:rsidRDefault="00DA4FDD" w:rsidP="00DA4FDD">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DA4FDD" w:rsidRDefault="00DA4FDD" w:rsidP="00DA4FDD">
            <w:pPr>
              <w:rPr>
                <w:sz w:val="24"/>
                <w:lang w:val="en-US"/>
              </w:rPr>
            </w:pPr>
            <w:r>
              <w:rPr>
                <w:sz w:val="24"/>
                <w:lang w:val="en-US"/>
              </w:rPr>
              <w:t>8.5</w:t>
            </w:r>
            <w:r>
              <w:rPr>
                <w:sz w:val="24"/>
                <w:lang w:val="en-US"/>
              </w:rPr>
              <w:t xml:space="preserve"> </w:t>
            </w:r>
            <w:r>
              <w:rPr>
                <w:sz w:val="24"/>
                <w:lang w:val="en-US"/>
              </w:rPr>
              <w:t>Изотермические хранилища</w:t>
            </w:r>
          </w:p>
          <w:p w:rsidR="00DA4FDD" w:rsidRDefault="00DA4FDD" w:rsidP="00DA4FDD">
            <w:pPr>
              <w:rPr>
                <w:sz w:val="24"/>
                <w:lang w:val="en-US"/>
              </w:rPr>
            </w:pPr>
            <w:r>
              <w:rPr>
                <w:sz w:val="24"/>
                <w:lang w:val="en-US"/>
              </w:rPr>
              <w:t>8.6</w:t>
            </w:r>
            <w:r>
              <w:rPr>
                <w:sz w:val="24"/>
                <w:lang w:val="en-US"/>
              </w:rPr>
              <w:t xml:space="preserve"> </w:t>
            </w:r>
            <w:r>
              <w:rPr>
                <w:sz w:val="24"/>
                <w:lang w:val="en-US"/>
              </w:rPr>
              <w:t>Криогенное оборудование</w:t>
            </w:r>
          </w:p>
          <w:p w:rsidR="00DA4FDD" w:rsidRDefault="00DA4FDD" w:rsidP="00DA4FDD">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DA4FDD" w:rsidRDefault="00DA4FDD" w:rsidP="00DA4FDD">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DA4FDD" w:rsidRDefault="00DA4FDD" w:rsidP="00DA4FDD">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DA4FDD" w:rsidRDefault="00DA4FDD" w:rsidP="00DA4FDD">
            <w:pPr>
              <w:rPr>
                <w:sz w:val="24"/>
                <w:lang w:val="en-US"/>
              </w:rPr>
            </w:pPr>
            <w:r>
              <w:rPr>
                <w:sz w:val="24"/>
                <w:lang w:val="en-US"/>
              </w:rPr>
              <w:t>8.10</w:t>
            </w:r>
            <w:r>
              <w:rPr>
                <w:sz w:val="24"/>
                <w:lang w:val="en-US"/>
              </w:rPr>
              <w:t xml:space="preserve"> </w:t>
            </w:r>
            <w:r>
              <w:rPr>
                <w:sz w:val="24"/>
                <w:lang w:val="en-US"/>
              </w:rPr>
              <w:t>Центрифуги, сепараторы</w:t>
            </w:r>
          </w:p>
          <w:p w:rsidR="00DA4FDD" w:rsidRDefault="00DA4FDD" w:rsidP="00DA4FDD">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DA4FDD" w:rsidRDefault="00DA4FDD" w:rsidP="00DA4FDD">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DA4FDD" w:rsidRDefault="00DA4FDD" w:rsidP="00DA4FDD">
            <w:pPr>
              <w:rPr>
                <w:sz w:val="24"/>
                <w:lang w:val="en-US"/>
              </w:rPr>
            </w:pPr>
            <w:r>
              <w:rPr>
                <w:sz w:val="24"/>
                <w:lang w:val="en-US"/>
              </w:rPr>
              <w:t>9</w:t>
            </w:r>
            <w:r>
              <w:rPr>
                <w:sz w:val="24"/>
                <w:lang w:val="en-US"/>
              </w:rPr>
              <w:t xml:space="preserve"> </w:t>
            </w:r>
            <w:r>
              <w:rPr>
                <w:sz w:val="24"/>
                <w:lang w:val="en-US"/>
              </w:rPr>
              <w:t>Объекты железнодорожного транспорта:</w:t>
            </w:r>
          </w:p>
          <w:p w:rsidR="00DA4FDD" w:rsidRDefault="00DA4FDD" w:rsidP="00DA4FDD">
            <w:pPr>
              <w:rPr>
                <w:sz w:val="24"/>
                <w:lang w:val="en-US"/>
              </w:rPr>
            </w:pPr>
            <w:r>
              <w:rPr>
                <w:sz w:val="24"/>
                <w:lang w:val="en-US"/>
              </w:rPr>
              <w:t>9.1</w:t>
            </w:r>
            <w:r>
              <w:rPr>
                <w:sz w:val="24"/>
                <w:lang w:val="en-US"/>
              </w:rPr>
              <w:t xml:space="preserve"> </w:t>
            </w:r>
            <w:r>
              <w:rPr>
                <w:sz w:val="24"/>
                <w:lang w:val="en-US"/>
              </w:rPr>
              <w:t>Транспортные средства (цистерны, контейнеры), тара, упаковка, предназначенные для транспортирования опасных веществ (кроме перевозки сжиженных токсичных газов)</w:t>
            </w:r>
          </w:p>
          <w:p w:rsidR="00DA4FDD" w:rsidRDefault="00DA4FDD" w:rsidP="00DA4FDD">
            <w:pPr>
              <w:rPr>
                <w:sz w:val="24"/>
                <w:lang w:val="en-US"/>
              </w:rPr>
            </w:pPr>
            <w:r>
              <w:rPr>
                <w:sz w:val="24"/>
                <w:lang w:val="en-US"/>
              </w:rPr>
              <w:t>9.2</w:t>
            </w:r>
            <w:r>
              <w:rPr>
                <w:sz w:val="24"/>
                <w:lang w:val="en-US"/>
              </w:rPr>
              <w:t xml:space="preserve"> </w:t>
            </w:r>
            <w:r>
              <w:rPr>
                <w:sz w:val="24"/>
                <w:lang w:val="en-US"/>
              </w:rPr>
              <w:t>Подъездные пути необщего пользования</w:t>
            </w:r>
          </w:p>
          <w:p w:rsidR="00DA4FDD" w:rsidRDefault="00DA4FDD" w:rsidP="00DA4FDD">
            <w:pPr>
              <w:rPr>
                <w:sz w:val="24"/>
                <w:lang w:val="en-US"/>
              </w:rPr>
            </w:pPr>
            <w:r>
              <w:rPr>
                <w:sz w:val="24"/>
                <w:lang w:val="en-US"/>
              </w:rPr>
              <w:t>10</w:t>
            </w:r>
            <w:r>
              <w:rPr>
                <w:sz w:val="24"/>
                <w:lang w:val="en-US"/>
              </w:rPr>
              <w:t xml:space="preserve"> </w:t>
            </w:r>
            <w:r>
              <w:rPr>
                <w:sz w:val="24"/>
                <w:lang w:val="en-US"/>
              </w:rPr>
              <w:t>Объекты хранения и переработки зерна:</w:t>
            </w:r>
          </w:p>
          <w:p w:rsidR="00DA4FDD" w:rsidRDefault="00DA4FDD" w:rsidP="00DA4FDD">
            <w:pPr>
              <w:rPr>
                <w:sz w:val="24"/>
                <w:lang w:val="en-US"/>
              </w:rPr>
            </w:pPr>
            <w:r>
              <w:rPr>
                <w:sz w:val="24"/>
                <w:lang w:val="en-US"/>
              </w:rPr>
              <w:t>10.1</w:t>
            </w:r>
            <w:r>
              <w:rPr>
                <w:sz w:val="24"/>
                <w:lang w:val="en-US"/>
              </w:rPr>
              <w:t xml:space="preserve"> </w:t>
            </w:r>
            <w:r>
              <w:rPr>
                <w:sz w:val="24"/>
                <w:lang w:val="en-US"/>
              </w:rPr>
              <w:t>Воздуходувные машины (турбокомпрессоры воздушные, турбовоздуходувки)</w:t>
            </w:r>
          </w:p>
          <w:p w:rsidR="00DA4FDD" w:rsidRDefault="00DA4FDD" w:rsidP="00DA4FDD">
            <w:pPr>
              <w:rPr>
                <w:sz w:val="24"/>
                <w:lang w:val="en-US"/>
              </w:rPr>
            </w:pPr>
            <w:r>
              <w:rPr>
                <w:sz w:val="24"/>
                <w:lang w:val="en-US"/>
              </w:rPr>
              <w:t>10.2</w:t>
            </w:r>
            <w:r>
              <w:rPr>
                <w:sz w:val="24"/>
                <w:lang w:val="en-US"/>
              </w:rPr>
              <w:t xml:space="preserve"> </w:t>
            </w:r>
            <w:r>
              <w:rPr>
                <w:sz w:val="24"/>
                <w:lang w:val="en-US"/>
              </w:rPr>
              <w:t>Вентиляторы (центробежные, радиальные, ВВД)</w:t>
            </w:r>
          </w:p>
          <w:p w:rsidR="00DA4FDD" w:rsidRDefault="00DA4FDD" w:rsidP="00DA4FDD">
            <w:pPr>
              <w:rPr>
                <w:sz w:val="24"/>
                <w:lang w:val="en-US"/>
              </w:rPr>
            </w:pPr>
            <w:r>
              <w:rPr>
                <w:sz w:val="24"/>
                <w:lang w:val="en-US"/>
              </w:rPr>
              <w:t>10.3</w:t>
            </w:r>
            <w:r>
              <w:rPr>
                <w:sz w:val="24"/>
                <w:lang w:val="en-US"/>
              </w:rPr>
              <w:t xml:space="preserve"> </w:t>
            </w:r>
            <w:r>
              <w:rPr>
                <w:sz w:val="24"/>
                <w:lang w:val="en-US"/>
              </w:rPr>
              <w:t>Дробилки молотковые, вальцовые станки, энтолейторы</w:t>
            </w:r>
          </w:p>
          <w:p w:rsidR="00DA4FDD" w:rsidRDefault="00DA4FDD" w:rsidP="00DA4FDD">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DA4FDD" w:rsidRDefault="00DA4FDD" w:rsidP="00DA4FDD">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DA4FDD" w:rsidRDefault="00DA4FDD" w:rsidP="00DA4FDD">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DA4FDD" w:rsidRDefault="00DA4FDD" w:rsidP="00DA4FDD">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DA4FDD" w:rsidRDefault="00DA4FDD" w:rsidP="00DA4FDD">
            <w:pPr>
              <w:rPr>
                <w:sz w:val="24"/>
                <w:lang w:val="en-US"/>
              </w:rPr>
            </w:pPr>
          </w:p>
        </w:tc>
        <w:tc>
          <w:tcPr>
            <w:tcW w:w="3260" w:type="dxa"/>
            <w:gridSpan w:val="3"/>
          </w:tcPr>
          <w:p w:rsidR="00DA4FDD" w:rsidRDefault="00DA4FDD" w:rsidP="00693AB4">
            <w:pPr>
              <w:rPr>
                <w:sz w:val="24"/>
                <w:lang w:val="en-US"/>
              </w:rPr>
            </w:pPr>
            <w:r>
              <w:rPr>
                <w:sz w:val="24"/>
              </w:rPr>
              <w:lastRenderedPageBreak/>
              <w:t>1.</w:t>
            </w:r>
            <w:r>
              <w:rPr>
                <w:sz w:val="24"/>
              </w:rPr>
              <w:t xml:space="preserve"> </w:t>
            </w:r>
            <w:r>
              <w:rPr>
                <w:sz w:val="24"/>
              </w:rPr>
              <w:t>Радиационный:</w:t>
            </w:r>
          </w:p>
          <w:p w:rsidR="00DA4FDD" w:rsidRDefault="00DA4FDD" w:rsidP="00DA4FDD">
            <w:pPr>
              <w:rPr>
                <w:sz w:val="24"/>
                <w:lang w:val="en-US"/>
              </w:rPr>
            </w:pPr>
            <w:r>
              <w:rPr>
                <w:sz w:val="24"/>
              </w:rPr>
              <w:t>1.1.</w:t>
            </w:r>
            <w:r>
              <w:rPr>
                <w:sz w:val="24"/>
              </w:rPr>
              <w:t xml:space="preserve"> </w:t>
            </w:r>
            <w:r>
              <w:rPr>
                <w:sz w:val="24"/>
              </w:rPr>
              <w:t>Рентгенографический</w:t>
            </w:r>
          </w:p>
          <w:p w:rsidR="00DA4FDD" w:rsidRDefault="00DA4FDD" w:rsidP="00DA4FDD">
            <w:pPr>
              <w:rPr>
                <w:sz w:val="24"/>
                <w:lang w:val="en-US"/>
              </w:rPr>
            </w:pPr>
            <w:r>
              <w:rPr>
                <w:sz w:val="24"/>
              </w:rPr>
              <w:t>2.</w:t>
            </w:r>
            <w:r>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2.2.</w:t>
            </w:r>
            <w:r>
              <w:rPr>
                <w:sz w:val="24"/>
              </w:rPr>
              <w:t xml:space="preserve"> </w:t>
            </w:r>
            <w:r>
              <w:rPr>
                <w:sz w:val="24"/>
              </w:rPr>
              <w:t>Ультразвуковая толщинометрия</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t>6.</w:t>
            </w:r>
            <w:r>
              <w:rPr>
                <w:sz w:val="24"/>
              </w:rPr>
              <w:t xml:space="preserve"> </w:t>
            </w:r>
            <w:r>
              <w:rPr>
                <w:sz w:val="24"/>
              </w:rPr>
              <w:t>Проникающими веществами:</w:t>
            </w:r>
          </w:p>
          <w:p w:rsidR="00DA4FDD" w:rsidRDefault="00DA4FDD" w:rsidP="00DA4FDD">
            <w:pPr>
              <w:rPr>
                <w:sz w:val="24"/>
                <w:lang w:val="en-US"/>
              </w:rPr>
            </w:pPr>
            <w:r>
              <w:rPr>
                <w:sz w:val="24"/>
              </w:rPr>
              <w:t>6.1.</w:t>
            </w:r>
            <w:r>
              <w:rPr>
                <w:sz w:val="24"/>
              </w:rPr>
              <w:t xml:space="preserve"> </w:t>
            </w:r>
            <w:r>
              <w:rPr>
                <w:sz w:val="24"/>
              </w:rPr>
              <w:t>Капиллярный</w:t>
            </w:r>
          </w:p>
          <w:p w:rsidR="00DA4FDD" w:rsidRDefault="00DA4FDD" w:rsidP="00DA4FDD">
            <w:pPr>
              <w:rPr>
                <w:sz w:val="24"/>
                <w:lang w:val="en-US"/>
              </w:rPr>
            </w:pPr>
            <w:r>
              <w:rPr>
                <w:sz w:val="24"/>
              </w:rPr>
              <w:t>6.2.</w:t>
            </w:r>
            <w:r>
              <w:rPr>
                <w:sz w:val="24"/>
              </w:rPr>
              <w:t xml:space="preserve"> </w:t>
            </w:r>
            <w:r>
              <w:rPr>
                <w:sz w:val="24"/>
              </w:rPr>
              <w:t>Течеискание</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DA4FDD" w:rsidRDefault="00DA4FDD" w:rsidP="00DA4FDD">
            <w:pPr>
              <w:rPr>
                <w:sz w:val="24"/>
                <w:lang w:val="en-US"/>
              </w:rPr>
            </w:pPr>
          </w:p>
        </w:tc>
        <w:tc>
          <w:tcPr>
            <w:tcW w:w="2378" w:type="dxa"/>
            <w:gridSpan w:val="2"/>
          </w:tcPr>
          <w:p w:rsidR="00DA4FDD" w:rsidRDefault="00DA4FDD" w:rsidP="00693AB4">
            <w:pPr>
              <w:rPr>
                <w:sz w:val="24"/>
              </w:rPr>
            </w:pPr>
            <w:r>
              <w:rPr>
                <w:sz w:val="24"/>
              </w:rPr>
              <w:t>Изготовление</w:t>
            </w:r>
          </w:p>
          <w:p w:rsidR="00DA4FDD" w:rsidRDefault="00DA4FDD" w:rsidP="00DA4FDD">
            <w:pPr>
              <w:rPr>
                <w:sz w:val="24"/>
              </w:rPr>
            </w:pPr>
            <w:r>
              <w:rPr>
                <w:sz w:val="24"/>
              </w:rPr>
              <w:t>Строительство</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Эксплуатация</w:t>
            </w:r>
          </w:p>
          <w:p w:rsidR="00DA4FDD" w:rsidRDefault="00DA4FDD" w:rsidP="00DA4FDD">
            <w:pPr>
              <w:rPr>
                <w:sz w:val="24"/>
              </w:rPr>
            </w:pPr>
            <w:r>
              <w:rPr>
                <w:sz w:val="24"/>
              </w:rPr>
              <w:t>Техническое диагностирование</w:t>
            </w:r>
          </w:p>
          <w:p w:rsidR="00DA4FDD" w:rsidRDefault="00DA4FDD" w:rsidP="00DA4FDD">
            <w:pPr>
              <w:rPr>
                <w:sz w:val="24"/>
              </w:rPr>
            </w:pPr>
          </w:p>
        </w:tc>
      </w:tr>
      <w:tr w:rsidR="00DA4FDD" w:rsidTr="00693AB4">
        <w:tblPrEx>
          <w:tblCellMar>
            <w:top w:w="0" w:type="dxa"/>
            <w:bottom w:w="0" w:type="dxa"/>
          </w:tblCellMar>
        </w:tblPrEx>
        <w:trPr>
          <w:trHeight w:val="864"/>
          <w:jc w:val="center"/>
        </w:trPr>
        <w:tc>
          <w:tcPr>
            <w:tcW w:w="3544" w:type="dxa"/>
            <w:gridSpan w:val="2"/>
          </w:tcPr>
          <w:p w:rsidR="00DA4FDD" w:rsidRDefault="00DA4FDD" w:rsidP="00693AB4">
            <w:pPr>
              <w:pStyle w:val="a7"/>
              <w:rPr>
                <w:sz w:val="24"/>
                <w:lang w:val="en-US"/>
              </w:rPr>
            </w:pPr>
            <w:r>
              <w:rPr>
                <w:sz w:val="24"/>
                <w:lang w:val="en-US"/>
              </w:rPr>
              <w:lastRenderedPageBreak/>
              <w:t>3</w:t>
            </w:r>
            <w:r>
              <w:rPr>
                <w:sz w:val="24"/>
                <w:lang w:val="en-US"/>
              </w:rPr>
              <w:t xml:space="preserve">. </w:t>
            </w:r>
            <w:r>
              <w:rPr>
                <w:sz w:val="24"/>
                <w:lang w:val="en-US"/>
              </w:rPr>
              <w:t>Акционерное общество  "Нижегородский машиностроительный завод"</w:t>
            </w:r>
          </w:p>
          <w:p w:rsidR="00DA4FDD" w:rsidRDefault="00DA4FDD" w:rsidP="00693AB4">
            <w:pPr>
              <w:pStyle w:val="a7"/>
              <w:rPr>
                <w:sz w:val="24"/>
                <w:lang w:val="en-US"/>
              </w:rPr>
            </w:pPr>
          </w:p>
          <w:p w:rsidR="00DA4FDD" w:rsidRDefault="00DA4FDD" w:rsidP="00693AB4">
            <w:pPr>
              <w:pStyle w:val="a7"/>
              <w:rPr>
                <w:sz w:val="24"/>
                <w:lang w:val="en-US"/>
              </w:rPr>
            </w:pPr>
            <w:r>
              <w:rPr>
                <w:sz w:val="24"/>
                <w:lang w:val="en-US"/>
              </w:rPr>
              <w:t>АО "НМЗ"</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DA4FDD" w:rsidRDefault="00DA4FDD" w:rsidP="00693AB4">
            <w:pPr>
              <w:rPr>
                <w:sz w:val="24"/>
                <w:lang w:val="en-US"/>
              </w:rPr>
            </w:pPr>
            <w:r>
              <w:rPr>
                <w:sz w:val="24"/>
                <w:lang w:val="en-US"/>
              </w:rPr>
              <w:t>1</w:t>
            </w:r>
            <w:r>
              <w:rPr>
                <w:sz w:val="24"/>
                <w:lang w:val="en-US"/>
              </w:rPr>
              <w:t xml:space="preserve"> </w:t>
            </w:r>
            <w:r>
              <w:rPr>
                <w:sz w:val="24"/>
                <w:lang w:val="en-US"/>
              </w:rPr>
              <w:t>Объекты котлонадзора:</w:t>
            </w:r>
          </w:p>
          <w:p w:rsidR="00DA4FDD" w:rsidRDefault="00DA4FDD" w:rsidP="00DA4FDD">
            <w:pPr>
              <w:rPr>
                <w:sz w:val="24"/>
                <w:lang w:val="en-US"/>
              </w:rPr>
            </w:pPr>
            <w:r>
              <w:rPr>
                <w:sz w:val="24"/>
                <w:lang w:val="en-US"/>
              </w:rPr>
              <w:t>1.1</w:t>
            </w:r>
            <w:r>
              <w:rPr>
                <w:sz w:val="24"/>
                <w:lang w:val="en-US"/>
              </w:rPr>
              <w:t xml:space="preserve"> </w:t>
            </w:r>
            <w:r>
              <w:rPr>
                <w:sz w:val="24"/>
                <w:lang w:val="en-US"/>
              </w:rPr>
              <w:t>Паровые и водогрейные котлы</w:t>
            </w:r>
          </w:p>
          <w:p w:rsidR="00DA4FDD" w:rsidRDefault="00DA4FDD" w:rsidP="00DA4FDD">
            <w:pPr>
              <w:rPr>
                <w:sz w:val="24"/>
                <w:lang w:val="en-US"/>
              </w:rPr>
            </w:pPr>
            <w:r>
              <w:rPr>
                <w:sz w:val="24"/>
                <w:lang w:val="en-US"/>
              </w:rPr>
              <w:t>1.3</w:t>
            </w:r>
            <w:r>
              <w:rPr>
                <w:sz w:val="24"/>
                <w:lang w:val="en-US"/>
              </w:rPr>
              <w:t xml:space="preserve"> </w:t>
            </w:r>
            <w:r>
              <w:rPr>
                <w:sz w:val="24"/>
                <w:lang w:val="en-US"/>
              </w:rPr>
              <w:t>Сосуды, работающие под давлением свыше 0,07 МПа</w:t>
            </w:r>
          </w:p>
          <w:p w:rsidR="00DA4FDD" w:rsidRDefault="00DA4FDD" w:rsidP="00DA4FDD">
            <w:pPr>
              <w:rPr>
                <w:sz w:val="24"/>
                <w:lang w:val="en-US"/>
              </w:rPr>
            </w:pPr>
            <w:r>
              <w:rPr>
                <w:sz w:val="24"/>
                <w:lang w:val="en-US"/>
              </w:rPr>
              <w:t>1.4</w:t>
            </w:r>
            <w:r>
              <w:rPr>
                <w:sz w:val="24"/>
                <w:lang w:val="en-US"/>
              </w:rPr>
              <w:t xml:space="preserve"> </w:t>
            </w:r>
            <w:r>
              <w:rPr>
                <w:sz w:val="24"/>
                <w:lang w:val="en-US"/>
              </w:rPr>
              <w:t>Трубопроводы пара и горячей воды с рабочим давлением пара более 0,07 МПа и температурой воды свыше 115°С</w:t>
            </w:r>
          </w:p>
          <w:p w:rsidR="00DA4FDD" w:rsidRDefault="00DA4FDD" w:rsidP="00DA4FDD">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DA4FDD" w:rsidRDefault="00DA4FDD" w:rsidP="00DA4FDD">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DA4FDD" w:rsidRDefault="00DA4FDD" w:rsidP="00DA4FDD">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DA4FDD" w:rsidRDefault="00DA4FDD" w:rsidP="00DA4FDD">
            <w:pPr>
              <w:rPr>
                <w:sz w:val="24"/>
                <w:lang w:val="en-US"/>
              </w:rPr>
            </w:pPr>
          </w:p>
        </w:tc>
        <w:tc>
          <w:tcPr>
            <w:tcW w:w="3260" w:type="dxa"/>
            <w:gridSpan w:val="3"/>
          </w:tcPr>
          <w:p w:rsidR="00DA4FDD" w:rsidRDefault="00DA4FDD" w:rsidP="00693AB4">
            <w:pPr>
              <w:rPr>
                <w:sz w:val="24"/>
                <w:lang w:val="en-US"/>
              </w:rPr>
            </w:pPr>
            <w:r>
              <w:rPr>
                <w:sz w:val="24"/>
              </w:rPr>
              <w:t>1.</w:t>
            </w:r>
            <w:r>
              <w:rPr>
                <w:sz w:val="24"/>
              </w:rPr>
              <w:t xml:space="preserve"> </w:t>
            </w:r>
            <w:r>
              <w:rPr>
                <w:sz w:val="24"/>
              </w:rPr>
              <w:t>Радиационный:</w:t>
            </w:r>
          </w:p>
          <w:p w:rsidR="00DA4FDD" w:rsidRDefault="00DA4FDD" w:rsidP="00DA4FDD">
            <w:pPr>
              <w:rPr>
                <w:sz w:val="24"/>
                <w:lang w:val="en-US"/>
              </w:rPr>
            </w:pPr>
            <w:r>
              <w:rPr>
                <w:sz w:val="24"/>
              </w:rPr>
              <w:t>1.1.</w:t>
            </w:r>
            <w:r>
              <w:rPr>
                <w:sz w:val="24"/>
              </w:rPr>
              <w:t xml:space="preserve"> </w:t>
            </w:r>
            <w:r>
              <w:rPr>
                <w:sz w:val="24"/>
              </w:rPr>
              <w:t>Рентгенографический</w:t>
            </w:r>
          </w:p>
          <w:p w:rsidR="00DA4FDD" w:rsidRDefault="00DA4FDD" w:rsidP="00DA4FDD">
            <w:pPr>
              <w:rPr>
                <w:sz w:val="24"/>
                <w:lang w:val="en-US"/>
              </w:rPr>
            </w:pPr>
            <w:r>
              <w:rPr>
                <w:sz w:val="24"/>
              </w:rPr>
              <w:t>1.2.</w:t>
            </w:r>
            <w:r>
              <w:rPr>
                <w:sz w:val="24"/>
              </w:rPr>
              <w:t xml:space="preserve"> </w:t>
            </w:r>
            <w:r>
              <w:rPr>
                <w:sz w:val="24"/>
              </w:rPr>
              <w:t>Гаммаграфический</w:t>
            </w:r>
          </w:p>
          <w:p w:rsidR="00DA4FDD" w:rsidRDefault="00DA4FDD" w:rsidP="00DA4FDD">
            <w:pPr>
              <w:rPr>
                <w:sz w:val="24"/>
                <w:lang w:val="en-US"/>
              </w:rPr>
            </w:pPr>
            <w:r>
              <w:rPr>
                <w:sz w:val="24"/>
              </w:rPr>
              <w:t>2.</w:t>
            </w:r>
            <w:r>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2.2.</w:t>
            </w:r>
            <w:r>
              <w:rPr>
                <w:sz w:val="24"/>
              </w:rPr>
              <w:t xml:space="preserve"> </w:t>
            </w:r>
            <w:r>
              <w:rPr>
                <w:sz w:val="24"/>
              </w:rPr>
              <w:t>Ультразвуковая толщинометрия</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t>6.</w:t>
            </w:r>
            <w:r>
              <w:rPr>
                <w:sz w:val="24"/>
              </w:rPr>
              <w:t xml:space="preserve"> </w:t>
            </w:r>
            <w:r>
              <w:rPr>
                <w:sz w:val="24"/>
              </w:rPr>
              <w:t>Проникающими веществами:</w:t>
            </w:r>
          </w:p>
          <w:p w:rsidR="00DA4FDD" w:rsidRDefault="00DA4FDD" w:rsidP="00DA4FDD">
            <w:pPr>
              <w:rPr>
                <w:sz w:val="24"/>
                <w:lang w:val="en-US"/>
              </w:rPr>
            </w:pPr>
            <w:r>
              <w:rPr>
                <w:sz w:val="24"/>
              </w:rPr>
              <w:t>6.1.</w:t>
            </w:r>
            <w:r>
              <w:rPr>
                <w:sz w:val="24"/>
              </w:rPr>
              <w:t xml:space="preserve"> </w:t>
            </w:r>
            <w:r>
              <w:rPr>
                <w:sz w:val="24"/>
              </w:rPr>
              <w:t>Капиллярный</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DA4FDD" w:rsidRDefault="00DA4FDD" w:rsidP="00DA4FDD">
            <w:pPr>
              <w:rPr>
                <w:sz w:val="24"/>
                <w:lang w:val="en-US"/>
              </w:rPr>
            </w:pPr>
          </w:p>
        </w:tc>
        <w:tc>
          <w:tcPr>
            <w:tcW w:w="2378" w:type="dxa"/>
            <w:gridSpan w:val="2"/>
          </w:tcPr>
          <w:p w:rsidR="00DA4FDD" w:rsidRDefault="00DA4FDD" w:rsidP="00693AB4">
            <w:pPr>
              <w:rPr>
                <w:sz w:val="24"/>
              </w:rPr>
            </w:pPr>
            <w:r>
              <w:rPr>
                <w:sz w:val="24"/>
              </w:rPr>
              <w:t>Изготовление</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Эксплуатация</w:t>
            </w:r>
          </w:p>
          <w:p w:rsidR="00DA4FDD" w:rsidRDefault="00DA4FDD" w:rsidP="00DA4FDD">
            <w:pPr>
              <w:rPr>
                <w:sz w:val="24"/>
              </w:rPr>
            </w:pPr>
          </w:p>
        </w:tc>
      </w:tr>
      <w:tr w:rsidR="00DA4FDD" w:rsidTr="00693AB4">
        <w:tblPrEx>
          <w:tblCellMar>
            <w:top w:w="0" w:type="dxa"/>
            <w:bottom w:w="0" w:type="dxa"/>
          </w:tblCellMar>
        </w:tblPrEx>
        <w:trPr>
          <w:trHeight w:val="864"/>
          <w:jc w:val="center"/>
        </w:trPr>
        <w:tc>
          <w:tcPr>
            <w:tcW w:w="3544" w:type="dxa"/>
            <w:gridSpan w:val="2"/>
          </w:tcPr>
          <w:p w:rsidR="00DA4FDD" w:rsidRDefault="00DA4FDD" w:rsidP="00693AB4">
            <w:pPr>
              <w:pStyle w:val="a7"/>
              <w:rPr>
                <w:sz w:val="24"/>
                <w:lang w:val="en-US"/>
              </w:rPr>
            </w:pPr>
            <w:r>
              <w:rPr>
                <w:sz w:val="24"/>
                <w:lang w:val="en-US"/>
              </w:rPr>
              <w:t>4</w:t>
            </w:r>
            <w:r>
              <w:rPr>
                <w:sz w:val="24"/>
                <w:lang w:val="en-US"/>
              </w:rPr>
              <w:t xml:space="preserve">. </w:t>
            </w:r>
            <w:r>
              <w:rPr>
                <w:sz w:val="24"/>
                <w:lang w:val="en-US"/>
              </w:rPr>
              <w:t>Общество с ограниченной ответственностью "Научно-производственная компания "СИНКО"</w:t>
            </w:r>
          </w:p>
          <w:p w:rsidR="00DA4FDD" w:rsidRDefault="00DA4FDD" w:rsidP="00693AB4">
            <w:pPr>
              <w:pStyle w:val="a7"/>
              <w:rPr>
                <w:sz w:val="24"/>
                <w:lang w:val="en-US"/>
              </w:rPr>
            </w:pPr>
          </w:p>
          <w:p w:rsidR="00DA4FDD" w:rsidRDefault="00DA4FDD" w:rsidP="00693AB4">
            <w:pPr>
              <w:pStyle w:val="a7"/>
              <w:rPr>
                <w:sz w:val="24"/>
                <w:lang w:val="en-US"/>
              </w:rPr>
            </w:pPr>
            <w:r>
              <w:rPr>
                <w:sz w:val="24"/>
                <w:lang w:val="en-US"/>
              </w:rPr>
              <w:t>ООО "НПК "СИНКО"</w:t>
            </w:r>
            <w:r>
              <w:rPr>
                <w:sz w:val="24"/>
                <w:lang w:val="en-US"/>
              </w:rPr>
              <w:t xml:space="preserve"> </w:t>
            </w:r>
            <w:r w:rsidRPr="00397D71">
              <w:rPr>
                <w:sz w:val="24"/>
                <w:lang w:val="en-US"/>
              </w:rPr>
              <w:t>(</w:t>
            </w:r>
            <w:r>
              <w:rPr>
                <w:sz w:val="24"/>
                <w:lang w:val="en-US"/>
              </w:rPr>
              <w:t>ГОСТ ISO/IEC 17025-2019</w:t>
            </w:r>
            <w:r w:rsidRPr="00397D71">
              <w:rPr>
                <w:sz w:val="24"/>
                <w:lang w:val="en-US"/>
              </w:rPr>
              <w:t>)</w:t>
            </w:r>
          </w:p>
        </w:tc>
        <w:tc>
          <w:tcPr>
            <w:tcW w:w="5670" w:type="dxa"/>
            <w:gridSpan w:val="2"/>
          </w:tcPr>
          <w:p w:rsidR="00DA4FDD" w:rsidRDefault="00DA4FDD" w:rsidP="00693AB4">
            <w:pPr>
              <w:rPr>
                <w:sz w:val="24"/>
                <w:lang w:val="en-US"/>
              </w:rPr>
            </w:pPr>
            <w:r>
              <w:rPr>
                <w:sz w:val="24"/>
                <w:lang w:val="en-US"/>
              </w:rPr>
              <w:t>1</w:t>
            </w:r>
            <w:r>
              <w:rPr>
                <w:sz w:val="24"/>
                <w:lang w:val="en-US"/>
              </w:rPr>
              <w:t xml:space="preserve"> </w:t>
            </w:r>
            <w:r>
              <w:rPr>
                <w:sz w:val="24"/>
                <w:lang w:val="en-US"/>
              </w:rPr>
              <w:t>Объекты котлонадзора:</w:t>
            </w:r>
          </w:p>
          <w:p w:rsidR="00DA4FDD" w:rsidRDefault="00DA4FDD" w:rsidP="00DA4FDD">
            <w:pPr>
              <w:rPr>
                <w:sz w:val="24"/>
                <w:lang w:val="en-US"/>
              </w:rPr>
            </w:pPr>
            <w:r>
              <w:rPr>
                <w:sz w:val="24"/>
                <w:lang w:val="en-US"/>
              </w:rPr>
              <w:t>1.1</w:t>
            </w:r>
            <w:r>
              <w:rPr>
                <w:sz w:val="24"/>
                <w:lang w:val="en-US"/>
              </w:rPr>
              <w:t xml:space="preserve"> </w:t>
            </w:r>
            <w:r>
              <w:rPr>
                <w:sz w:val="24"/>
                <w:lang w:val="en-US"/>
              </w:rPr>
              <w:t>Паровые и водогрейные котлы</w:t>
            </w:r>
          </w:p>
          <w:p w:rsidR="00DA4FDD" w:rsidRDefault="00DA4FDD" w:rsidP="00DA4FDD">
            <w:pPr>
              <w:rPr>
                <w:sz w:val="24"/>
                <w:lang w:val="en-US"/>
              </w:rPr>
            </w:pPr>
            <w:r>
              <w:rPr>
                <w:sz w:val="24"/>
                <w:lang w:val="en-US"/>
              </w:rPr>
              <w:t>1.3</w:t>
            </w:r>
            <w:r>
              <w:rPr>
                <w:sz w:val="24"/>
                <w:lang w:val="en-US"/>
              </w:rPr>
              <w:t xml:space="preserve"> </w:t>
            </w:r>
            <w:r>
              <w:rPr>
                <w:sz w:val="24"/>
                <w:lang w:val="en-US"/>
              </w:rPr>
              <w:t>Сосуды, работающие под давлением свыше 0,07 МПа</w:t>
            </w:r>
          </w:p>
          <w:p w:rsidR="00DA4FDD" w:rsidRDefault="00DA4FDD" w:rsidP="00DA4FDD">
            <w:pPr>
              <w:rPr>
                <w:sz w:val="24"/>
                <w:lang w:val="en-US"/>
              </w:rPr>
            </w:pPr>
            <w:r>
              <w:rPr>
                <w:sz w:val="24"/>
                <w:lang w:val="en-US"/>
              </w:rPr>
              <w:t>1.4</w:t>
            </w:r>
            <w:r>
              <w:rPr>
                <w:sz w:val="24"/>
                <w:lang w:val="en-US"/>
              </w:rPr>
              <w:t xml:space="preserve"> </w:t>
            </w:r>
            <w:r>
              <w:rPr>
                <w:sz w:val="24"/>
                <w:lang w:val="en-US"/>
              </w:rPr>
              <w:t>Трубопроводы пара и горячей воды с рабочим давлением пара более 0,07 МПа и температурой воды свыше 115°С</w:t>
            </w:r>
          </w:p>
          <w:p w:rsidR="00DA4FDD" w:rsidRDefault="00DA4FDD" w:rsidP="00DA4FDD">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DA4FDD" w:rsidRDefault="00DA4FDD" w:rsidP="00DA4FDD">
            <w:pPr>
              <w:rPr>
                <w:sz w:val="24"/>
                <w:lang w:val="en-US"/>
              </w:rPr>
            </w:pPr>
            <w:r>
              <w:rPr>
                <w:sz w:val="24"/>
                <w:lang w:val="en-US"/>
              </w:rPr>
              <w:t>2.1</w:t>
            </w:r>
            <w:r>
              <w:rPr>
                <w:sz w:val="24"/>
                <w:lang w:val="en-US"/>
              </w:rPr>
              <w:t xml:space="preserve"> </w:t>
            </w:r>
            <w:r>
              <w:rPr>
                <w:sz w:val="24"/>
                <w:lang w:val="en-US"/>
              </w:rPr>
              <w:t>Наружные газопроводы</w:t>
            </w:r>
          </w:p>
          <w:p w:rsidR="00DA4FDD" w:rsidRDefault="00DA4FDD" w:rsidP="00DA4FDD">
            <w:pPr>
              <w:rPr>
                <w:sz w:val="24"/>
                <w:lang w:val="en-US"/>
              </w:rPr>
            </w:pPr>
            <w:r>
              <w:rPr>
                <w:sz w:val="24"/>
                <w:lang w:val="en-US"/>
              </w:rPr>
              <w:t>2.1.1</w:t>
            </w:r>
            <w:r>
              <w:rPr>
                <w:sz w:val="24"/>
                <w:lang w:val="en-US"/>
              </w:rPr>
              <w:t xml:space="preserve"> </w:t>
            </w:r>
            <w:r>
              <w:rPr>
                <w:sz w:val="24"/>
                <w:lang w:val="en-US"/>
              </w:rPr>
              <w:t>Наружные газопроводы стальные</w:t>
            </w:r>
          </w:p>
          <w:p w:rsidR="00DA4FDD" w:rsidRDefault="00DA4FDD" w:rsidP="00DA4FDD">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DA4FDD" w:rsidRDefault="00DA4FDD" w:rsidP="00DA4FDD">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DA4FDD" w:rsidRDefault="00DA4FDD" w:rsidP="00DA4FDD">
            <w:pPr>
              <w:rPr>
                <w:sz w:val="24"/>
                <w:lang w:val="en-US"/>
              </w:rPr>
            </w:pPr>
            <w:r>
              <w:rPr>
                <w:sz w:val="24"/>
                <w:lang w:val="en-US"/>
              </w:rPr>
              <w:t>3</w:t>
            </w:r>
            <w:r>
              <w:rPr>
                <w:sz w:val="24"/>
                <w:lang w:val="en-US"/>
              </w:rPr>
              <w:t xml:space="preserve"> </w:t>
            </w:r>
            <w:r>
              <w:rPr>
                <w:sz w:val="24"/>
                <w:lang w:val="en-US"/>
              </w:rPr>
              <w:t>Подъемные сооружения:</w:t>
            </w:r>
          </w:p>
          <w:p w:rsidR="00DA4FDD" w:rsidRDefault="00DA4FDD" w:rsidP="00DA4FDD">
            <w:pPr>
              <w:rPr>
                <w:sz w:val="24"/>
                <w:lang w:val="en-US"/>
              </w:rPr>
            </w:pPr>
            <w:r>
              <w:rPr>
                <w:sz w:val="24"/>
                <w:lang w:val="en-US"/>
              </w:rPr>
              <w:t>3.1</w:t>
            </w:r>
            <w:r>
              <w:rPr>
                <w:sz w:val="24"/>
                <w:lang w:val="en-US"/>
              </w:rPr>
              <w:t xml:space="preserve"> </w:t>
            </w:r>
            <w:r>
              <w:rPr>
                <w:sz w:val="24"/>
                <w:lang w:val="en-US"/>
              </w:rPr>
              <w:t>Грузоподъемные краны</w:t>
            </w:r>
          </w:p>
          <w:p w:rsidR="00DA4FDD" w:rsidRDefault="00DA4FDD" w:rsidP="00DA4FDD">
            <w:pPr>
              <w:rPr>
                <w:sz w:val="24"/>
                <w:lang w:val="en-US"/>
              </w:rPr>
            </w:pPr>
            <w:r>
              <w:rPr>
                <w:sz w:val="24"/>
                <w:lang w:val="en-US"/>
              </w:rPr>
              <w:lastRenderedPageBreak/>
              <w:t>3.2</w:t>
            </w:r>
            <w:r>
              <w:rPr>
                <w:sz w:val="24"/>
                <w:lang w:val="en-US"/>
              </w:rPr>
              <w:t xml:space="preserve"> </w:t>
            </w:r>
            <w:r>
              <w:rPr>
                <w:sz w:val="24"/>
                <w:lang w:val="en-US"/>
              </w:rPr>
              <w:t>Подъемники (вышки)</w:t>
            </w:r>
          </w:p>
          <w:p w:rsidR="00DA4FDD" w:rsidRDefault="00DA4FDD" w:rsidP="00DA4FDD">
            <w:pPr>
              <w:rPr>
                <w:sz w:val="24"/>
                <w:lang w:val="en-US"/>
              </w:rPr>
            </w:pPr>
            <w:r>
              <w:rPr>
                <w:sz w:val="24"/>
                <w:lang w:val="en-US"/>
              </w:rPr>
              <w:t>3.7</w:t>
            </w:r>
            <w:r>
              <w:rPr>
                <w:sz w:val="24"/>
                <w:lang w:val="en-US"/>
              </w:rPr>
              <w:t xml:space="preserve"> </w:t>
            </w:r>
            <w:r>
              <w:rPr>
                <w:sz w:val="24"/>
                <w:lang w:val="en-US"/>
              </w:rPr>
              <w:t>Краны-трубоукладчики</w:t>
            </w:r>
          </w:p>
          <w:p w:rsidR="00DA4FDD" w:rsidRDefault="00DA4FDD" w:rsidP="00DA4FDD">
            <w:pPr>
              <w:rPr>
                <w:sz w:val="24"/>
                <w:lang w:val="en-US"/>
              </w:rPr>
            </w:pPr>
            <w:r>
              <w:rPr>
                <w:sz w:val="24"/>
                <w:lang w:val="en-US"/>
              </w:rPr>
              <w:t>3.8</w:t>
            </w:r>
            <w:r>
              <w:rPr>
                <w:sz w:val="24"/>
                <w:lang w:val="en-US"/>
              </w:rPr>
              <w:t xml:space="preserve"> </w:t>
            </w:r>
            <w:r>
              <w:rPr>
                <w:sz w:val="24"/>
                <w:lang w:val="en-US"/>
              </w:rPr>
              <w:t>Краны-манипуляторы</w:t>
            </w:r>
          </w:p>
          <w:p w:rsidR="00DA4FDD" w:rsidRDefault="00DA4FDD" w:rsidP="00DA4FDD">
            <w:pPr>
              <w:rPr>
                <w:sz w:val="24"/>
                <w:lang w:val="en-US"/>
              </w:rPr>
            </w:pPr>
            <w:r>
              <w:rPr>
                <w:sz w:val="24"/>
                <w:lang w:val="en-US"/>
              </w:rPr>
              <w:t>3.10</w:t>
            </w:r>
            <w:r>
              <w:rPr>
                <w:sz w:val="24"/>
                <w:lang w:val="en-US"/>
              </w:rPr>
              <w:t xml:space="preserve"> </w:t>
            </w:r>
            <w:r>
              <w:rPr>
                <w:sz w:val="24"/>
                <w:lang w:val="en-US"/>
              </w:rPr>
              <w:t>Крановые пути</w:t>
            </w:r>
          </w:p>
          <w:p w:rsidR="00DA4FDD" w:rsidRDefault="00DA4FDD" w:rsidP="00DA4FDD">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DA4FDD" w:rsidRDefault="00DA4FDD" w:rsidP="00DA4FDD">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DA4FDD" w:rsidRDefault="00DA4FDD" w:rsidP="00DA4FDD">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DA4FDD" w:rsidRDefault="00DA4FDD" w:rsidP="00DA4FDD">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DA4FDD" w:rsidRDefault="00DA4FDD" w:rsidP="00DA4FDD">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DA4FDD" w:rsidRDefault="00DA4FDD" w:rsidP="00DA4FDD">
            <w:pPr>
              <w:rPr>
                <w:sz w:val="24"/>
                <w:lang w:val="en-US"/>
              </w:rPr>
            </w:pPr>
            <w:r>
              <w:rPr>
                <w:sz w:val="24"/>
                <w:lang w:val="en-US"/>
              </w:rPr>
              <w:t>6.5</w:t>
            </w:r>
            <w:r>
              <w:rPr>
                <w:sz w:val="24"/>
                <w:lang w:val="en-US"/>
              </w:rPr>
              <w:t xml:space="preserve"> </w:t>
            </w:r>
            <w:r>
              <w:rPr>
                <w:sz w:val="24"/>
                <w:lang w:val="en-US"/>
              </w:rPr>
              <w:t>Газонефтепродуктопроводы</w:t>
            </w:r>
          </w:p>
          <w:p w:rsidR="00DA4FDD" w:rsidRDefault="00DA4FDD" w:rsidP="00DA4FDD">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DA4FDD" w:rsidRDefault="00DA4FDD" w:rsidP="00DA4FDD">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DA4FDD" w:rsidRDefault="00DA4FDD" w:rsidP="00DA4FDD">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DA4FDD" w:rsidRDefault="00DA4FDD" w:rsidP="00DA4FDD">
            <w:pPr>
              <w:rPr>
                <w:sz w:val="24"/>
                <w:lang w:val="en-US"/>
              </w:rPr>
            </w:pPr>
            <w:r>
              <w:rPr>
                <w:sz w:val="24"/>
                <w:lang w:val="en-US"/>
              </w:rPr>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DA4FDD" w:rsidRDefault="00DA4FDD" w:rsidP="00DA4FDD">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DA4FDD" w:rsidRDefault="00DA4FDD" w:rsidP="00DA4FDD">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DA4FDD" w:rsidRDefault="00DA4FDD" w:rsidP="00DA4FDD">
            <w:pPr>
              <w:rPr>
                <w:sz w:val="24"/>
                <w:lang w:val="en-US"/>
              </w:rPr>
            </w:pPr>
            <w:r>
              <w:rPr>
                <w:sz w:val="24"/>
                <w:lang w:val="en-US"/>
              </w:rPr>
              <w:t>8.5</w:t>
            </w:r>
            <w:r>
              <w:rPr>
                <w:sz w:val="24"/>
                <w:lang w:val="en-US"/>
              </w:rPr>
              <w:t xml:space="preserve"> </w:t>
            </w:r>
            <w:r>
              <w:rPr>
                <w:sz w:val="24"/>
                <w:lang w:val="en-US"/>
              </w:rPr>
              <w:t>Изотермические хранилища</w:t>
            </w:r>
          </w:p>
          <w:p w:rsidR="00DA4FDD" w:rsidRDefault="00DA4FDD" w:rsidP="00DA4FDD">
            <w:pPr>
              <w:rPr>
                <w:sz w:val="24"/>
                <w:lang w:val="en-US"/>
              </w:rPr>
            </w:pPr>
            <w:r>
              <w:rPr>
                <w:sz w:val="24"/>
                <w:lang w:val="en-US"/>
              </w:rPr>
              <w:t>8.6</w:t>
            </w:r>
            <w:r>
              <w:rPr>
                <w:sz w:val="24"/>
                <w:lang w:val="en-US"/>
              </w:rPr>
              <w:t xml:space="preserve"> </w:t>
            </w:r>
            <w:r>
              <w:rPr>
                <w:sz w:val="24"/>
                <w:lang w:val="en-US"/>
              </w:rPr>
              <w:t>Криогенное оборудование</w:t>
            </w:r>
          </w:p>
          <w:p w:rsidR="00DA4FDD" w:rsidRDefault="00DA4FDD" w:rsidP="00DA4FDD">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DA4FDD" w:rsidRDefault="00DA4FDD" w:rsidP="00DA4FDD">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DA4FDD" w:rsidRDefault="00DA4FDD" w:rsidP="00DA4FDD">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DA4FDD" w:rsidRDefault="00DA4FDD" w:rsidP="00DA4FDD">
            <w:pPr>
              <w:rPr>
                <w:sz w:val="24"/>
                <w:lang w:val="en-US"/>
              </w:rPr>
            </w:pPr>
            <w:r>
              <w:rPr>
                <w:sz w:val="24"/>
                <w:lang w:val="en-US"/>
              </w:rPr>
              <w:lastRenderedPageBreak/>
              <w:t>8.10</w:t>
            </w:r>
            <w:r>
              <w:rPr>
                <w:sz w:val="24"/>
                <w:lang w:val="en-US"/>
              </w:rPr>
              <w:t xml:space="preserve"> </w:t>
            </w:r>
            <w:r>
              <w:rPr>
                <w:sz w:val="24"/>
                <w:lang w:val="en-US"/>
              </w:rPr>
              <w:t>Центрифуги, сепараторы</w:t>
            </w:r>
          </w:p>
          <w:p w:rsidR="00DA4FDD" w:rsidRDefault="00DA4FDD" w:rsidP="00DA4FDD">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DA4FDD" w:rsidRDefault="00DA4FDD" w:rsidP="00DA4FDD">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DA4FDD" w:rsidRDefault="00DA4FDD" w:rsidP="00DA4FDD">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DA4FDD" w:rsidRDefault="00DA4FDD" w:rsidP="00DA4FDD">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DA4FDD" w:rsidRDefault="00DA4FDD" w:rsidP="00DA4FDD">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DA4FDD" w:rsidRDefault="00DA4FDD" w:rsidP="00DA4FDD">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DA4FDD" w:rsidRDefault="00DA4FDD" w:rsidP="00DA4FDD">
            <w:pPr>
              <w:rPr>
                <w:sz w:val="24"/>
                <w:lang w:val="en-US"/>
              </w:rPr>
            </w:pPr>
          </w:p>
        </w:tc>
        <w:tc>
          <w:tcPr>
            <w:tcW w:w="3260" w:type="dxa"/>
            <w:gridSpan w:val="3"/>
          </w:tcPr>
          <w:p w:rsidR="00DA4FDD" w:rsidRDefault="00DA4FDD" w:rsidP="00693AB4">
            <w:pPr>
              <w:rPr>
                <w:sz w:val="24"/>
                <w:lang w:val="en-US"/>
              </w:rPr>
            </w:pPr>
            <w:r>
              <w:rPr>
                <w:sz w:val="24"/>
              </w:rPr>
              <w:lastRenderedPageBreak/>
              <w:t>1.</w:t>
            </w:r>
            <w:r>
              <w:rPr>
                <w:sz w:val="24"/>
              </w:rPr>
              <w:t xml:space="preserve"> </w:t>
            </w:r>
            <w:r>
              <w:rPr>
                <w:sz w:val="24"/>
              </w:rPr>
              <w:t>Радиационный:</w:t>
            </w:r>
          </w:p>
          <w:p w:rsidR="00DA4FDD" w:rsidRDefault="00DA4FDD" w:rsidP="00DA4FDD">
            <w:pPr>
              <w:rPr>
                <w:sz w:val="24"/>
                <w:lang w:val="en-US"/>
              </w:rPr>
            </w:pPr>
            <w:r>
              <w:rPr>
                <w:sz w:val="24"/>
              </w:rPr>
              <w:t>1.1.</w:t>
            </w:r>
            <w:r>
              <w:rPr>
                <w:sz w:val="24"/>
              </w:rPr>
              <w:t xml:space="preserve"> </w:t>
            </w:r>
            <w:r>
              <w:rPr>
                <w:sz w:val="24"/>
              </w:rPr>
              <w:t>Рентгенографический</w:t>
            </w:r>
          </w:p>
          <w:p w:rsidR="00DA4FDD" w:rsidRDefault="00DA4FDD" w:rsidP="00DA4FDD">
            <w:pPr>
              <w:rPr>
                <w:sz w:val="24"/>
                <w:lang w:val="en-US"/>
              </w:rPr>
            </w:pPr>
            <w:r>
              <w:rPr>
                <w:sz w:val="24"/>
              </w:rPr>
              <w:t>2.</w:t>
            </w:r>
            <w:r>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2.2.</w:t>
            </w:r>
            <w:r>
              <w:rPr>
                <w:sz w:val="24"/>
              </w:rPr>
              <w:t xml:space="preserve"> </w:t>
            </w:r>
            <w:r>
              <w:rPr>
                <w:sz w:val="24"/>
              </w:rPr>
              <w:t>Ультразвуковая толщинометрия</w:t>
            </w:r>
          </w:p>
          <w:p w:rsidR="00DA4FDD" w:rsidRDefault="00DA4FDD" w:rsidP="00DA4FDD">
            <w:pPr>
              <w:rPr>
                <w:sz w:val="24"/>
                <w:lang w:val="en-US"/>
              </w:rPr>
            </w:pPr>
            <w:r>
              <w:rPr>
                <w:sz w:val="24"/>
              </w:rPr>
              <w:t>3.</w:t>
            </w:r>
            <w:r>
              <w:rPr>
                <w:sz w:val="24"/>
              </w:rPr>
              <w:t xml:space="preserve"> </w:t>
            </w:r>
            <w:r>
              <w:rPr>
                <w:sz w:val="24"/>
              </w:rPr>
              <w:t>Акустико-эмиссионный</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t>4.5.</w:t>
            </w:r>
            <w:r>
              <w:rPr>
                <w:sz w:val="24"/>
              </w:rPr>
              <w:t xml:space="preserve"> </w:t>
            </w:r>
            <w:r>
              <w:rPr>
                <w:sz w:val="24"/>
              </w:rPr>
              <w:t>Магнитной памяти металла</w:t>
            </w:r>
          </w:p>
          <w:p w:rsidR="00DA4FDD" w:rsidRDefault="00DA4FDD" w:rsidP="00DA4FDD">
            <w:pPr>
              <w:rPr>
                <w:sz w:val="24"/>
                <w:lang w:val="en-US"/>
              </w:rPr>
            </w:pPr>
            <w:r>
              <w:rPr>
                <w:sz w:val="24"/>
                <w:lang w:val="en-US"/>
              </w:rPr>
              <w:t xml:space="preserve">        </w:t>
            </w:r>
            <w:r>
              <w:rPr>
                <w:sz w:val="24"/>
                <w:lang w:val="en-US"/>
              </w:rPr>
              <w:t xml:space="preserve">кроме п. 1.1 "Паровые и водогрейные котлы", п. 2. </w:t>
            </w:r>
            <w:r>
              <w:rPr>
                <w:sz w:val="24"/>
                <w:lang w:val="en-US"/>
              </w:rPr>
              <w:lastRenderedPageBreak/>
              <w:t>"Системы газоснабжения (газораспределения)", п. 3.1. "Грузоподъемные краны", п. 3.2. "Подъемники (вышки)", п. 3.7. "Краны-трубоукладчики", п. 3.8. "Краны-манипуляторы", п. 3.10. "Крановые пути", п. 6.1. "Оборудование для бурения скважин", п. 6.4. "Обурудование газонефтеперекачивающих станций", п. 8.5. "Изотермические хранилища", п. 8.6. "Кригенное оборудование", п. 8.7. "Оборудование аммиачных холодильных установок", п. 8.11. "Цистерны, контейнеры (бочки), баллоны для взрывопожароопасных и токсичных веществ", п. 11 "Здания и сооружения (строительные объекты)"</w:t>
            </w:r>
          </w:p>
          <w:p w:rsidR="00DA4FDD" w:rsidRDefault="00DA4FDD" w:rsidP="00DA4FDD">
            <w:pPr>
              <w:rPr>
                <w:sz w:val="24"/>
                <w:lang w:val="en-US"/>
              </w:rPr>
            </w:pPr>
            <w:r>
              <w:rPr>
                <w:sz w:val="24"/>
              </w:rPr>
              <w:t>5.</w:t>
            </w:r>
            <w:r>
              <w:rPr>
                <w:sz w:val="24"/>
              </w:rPr>
              <w:t xml:space="preserve"> </w:t>
            </w:r>
            <w:r>
              <w:rPr>
                <w:sz w:val="24"/>
              </w:rPr>
              <w:t>Вихретоковый</w:t>
            </w:r>
          </w:p>
          <w:p w:rsidR="00DA4FDD" w:rsidRDefault="00DA4FDD" w:rsidP="00DA4FDD">
            <w:pPr>
              <w:rPr>
                <w:sz w:val="24"/>
                <w:lang w:val="en-US"/>
              </w:rPr>
            </w:pPr>
            <w:r>
              <w:rPr>
                <w:sz w:val="24"/>
              </w:rPr>
              <w:t>6.</w:t>
            </w:r>
            <w:r>
              <w:rPr>
                <w:sz w:val="24"/>
              </w:rPr>
              <w:t xml:space="preserve"> </w:t>
            </w:r>
            <w:r>
              <w:rPr>
                <w:sz w:val="24"/>
              </w:rPr>
              <w:t>Проникающими веществами:</w:t>
            </w:r>
          </w:p>
          <w:p w:rsidR="00DA4FDD" w:rsidRDefault="00DA4FDD" w:rsidP="00DA4FDD">
            <w:pPr>
              <w:rPr>
                <w:sz w:val="24"/>
                <w:lang w:val="en-US"/>
              </w:rPr>
            </w:pPr>
            <w:r>
              <w:rPr>
                <w:sz w:val="24"/>
              </w:rPr>
              <w:t>6.1.</w:t>
            </w:r>
            <w:r>
              <w:rPr>
                <w:sz w:val="24"/>
              </w:rPr>
              <w:t xml:space="preserve"> </w:t>
            </w:r>
            <w:r>
              <w:rPr>
                <w:sz w:val="24"/>
              </w:rPr>
              <w:t>Капиллярный</w:t>
            </w:r>
          </w:p>
          <w:p w:rsidR="00DA4FDD" w:rsidRDefault="00DA4FDD" w:rsidP="00DA4FDD">
            <w:pPr>
              <w:rPr>
                <w:sz w:val="24"/>
                <w:lang w:val="en-US"/>
              </w:rPr>
            </w:pPr>
            <w:r>
              <w:rPr>
                <w:sz w:val="24"/>
                <w:lang w:val="en-US"/>
              </w:rPr>
              <w:t xml:space="preserve">        </w:t>
            </w:r>
            <w:r>
              <w:rPr>
                <w:sz w:val="24"/>
                <w:lang w:val="en-US"/>
              </w:rPr>
              <w:t>кроме п. 2.3. "Детали и узлы, газовое оборудование", п. 6.3. "Оборудование для освоения и ремонта скважин"</w:t>
            </w:r>
          </w:p>
          <w:p w:rsidR="00DA4FDD" w:rsidRDefault="00DA4FDD" w:rsidP="00DA4FDD">
            <w:pPr>
              <w:rPr>
                <w:sz w:val="24"/>
                <w:lang w:val="en-US"/>
              </w:rPr>
            </w:pPr>
            <w:r>
              <w:rPr>
                <w:sz w:val="24"/>
              </w:rPr>
              <w:lastRenderedPageBreak/>
              <w:t>6.2.</w:t>
            </w:r>
            <w:r>
              <w:rPr>
                <w:sz w:val="24"/>
              </w:rPr>
              <w:t xml:space="preserve"> </w:t>
            </w:r>
            <w:r>
              <w:rPr>
                <w:sz w:val="24"/>
              </w:rPr>
              <w:t>Течеискание</w:t>
            </w:r>
          </w:p>
          <w:p w:rsidR="00DA4FDD" w:rsidRDefault="00DA4FDD" w:rsidP="00DA4FDD">
            <w:pPr>
              <w:rPr>
                <w:sz w:val="24"/>
                <w:lang w:val="en-US"/>
              </w:rPr>
            </w:pPr>
            <w:r>
              <w:rPr>
                <w:sz w:val="24"/>
                <w:lang w:val="en-US"/>
              </w:rPr>
              <w:t xml:space="preserve">        </w:t>
            </w:r>
            <w:r>
              <w:rPr>
                <w:sz w:val="24"/>
                <w:lang w:val="en-US"/>
              </w:rPr>
              <w:t>только п. 6.6. "Резервуары для нефти и нефтепродуктов"; п. 8.4. "Резервуары для хранения взрывопожароопасных и токсичных веществ", п. 8.5. "Изотермические хранилища"</w:t>
            </w:r>
          </w:p>
          <w:p w:rsidR="00DA4FDD" w:rsidRDefault="00DA4FDD" w:rsidP="00DA4FDD">
            <w:pPr>
              <w:rPr>
                <w:sz w:val="24"/>
                <w:lang w:val="en-US"/>
              </w:rPr>
            </w:pPr>
            <w:r>
              <w:rPr>
                <w:sz w:val="24"/>
              </w:rPr>
              <w:t>7.</w:t>
            </w:r>
            <w:r>
              <w:rPr>
                <w:sz w:val="24"/>
              </w:rPr>
              <w:t xml:space="preserve"> </w:t>
            </w:r>
            <w:r>
              <w:rPr>
                <w:sz w:val="24"/>
              </w:rPr>
              <w:t>Вибродиагностический</w:t>
            </w:r>
          </w:p>
          <w:p w:rsidR="00DA4FDD" w:rsidRDefault="00DA4FDD" w:rsidP="00DA4FDD">
            <w:pPr>
              <w:rPr>
                <w:sz w:val="24"/>
                <w:lang w:val="en-US"/>
              </w:rPr>
            </w:pPr>
            <w:r>
              <w:rPr>
                <w:sz w:val="24"/>
                <w:lang w:val="en-US"/>
              </w:rPr>
              <w:t xml:space="preserve">        </w:t>
            </w:r>
            <w:r>
              <w:rPr>
                <w:sz w:val="24"/>
                <w:lang w:val="en-US"/>
              </w:rPr>
              <w:t>только п. 6.4. "Оборудование газонефтеперекачивающих станций"; п. 6.5. "Газонефтепродуктопроводы", п. 8.7. "Оборудование аммиачных холодильных установок"; п. 8.9. "Компрессорное и насосное оборудование"; п. 8.10. "Центрифуги, сепараторы"; п. 8.12 "Технологические трубопроводы, трубопроводы пара и горячей воды"</w:t>
            </w:r>
          </w:p>
          <w:p w:rsidR="00DA4FDD" w:rsidRDefault="00DA4FDD" w:rsidP="00DA4FDD">
            <w:pPr>
              <w:rPr>
                <w:sz w:val="24"/>
                <w:lang w:val="en-US"/>
              </w:rPr>
            </w:pPr>
            <w:r>
              <w:rPr>
                <w:sz w:val="24"/>
              </w:rPr>
              <w:t>8.</w:t>
            </w:r>
            <w:r>
              <w:rPr>
                <w:sz w:val="24"/>
              </w:rPr>
              <w:t xml:space="preserve"> </w:t>
            </w:r>
            <w:r>
              <w:rPr>
                <w:sz w:val="24"/>
              </w:rPr>
              <w:t>Электрический</w:t>
            </w:r>
          </w:p>
          <w:p w:rsidR="00DA4FDD" w:rsidRDefault="00DA4FDD" w:rsidP="00DA4FDD">
            <w:pPr>
              <w:rPr>
                <w:sz w:val="24"/>
                <w:lang w:val="en-US"/>
              </w:rPr>
            </w:pPr>
            <w:r>
              <w:rPr>
                <w:sz w:val="24"/>
                <w:lang w:val="en-US"/>
              </w:rPr>
              <w:t xml:space="preserve">        </w:t>
            </w:r>
            <w:r>
              <w:rPr>
                <w:sz w:val="24"/>
                <w:lang w:val="en-US"/>
              </w:rPr>
              <w:t xml:space="preserve">только п. 6.4. "Оборудование газонефтеперекачивающих станций", п. 6.5. "Газонефтепродуктопроводы", п. 6.6. "Резервуары для нефти и нефтепродуктов", п. 8.12. "Технологические </w:t>
            </w:r>
            <w:r>
              <w:rPr>
                <w:sz w:val="24"/>
                <w:lang w:val="en-US"/>
              </w:rPr>
              <w:lastRenderedPageBreak/>
              <w:t>трубопроводы, трубопроводы пара и горячей воды"</w:t>
            </w:r>
          </w:p>
          <w:p w:rsidR="00DA4FDD" w:rsidRDefault="00DA4FDD" w:rsidP="00DA4FDD">
            <w:pPr>
              <w:rPr>
                <w:sz w:val="24"/>
                <w:lang w:val="en-US"/>
              </w:rPr>
            </w:pPr>
            <w:r>
              <w:rPr>
                <w:sz w:val="24"/>
              </w:rPr>
              <w:t>9.</w:t>
            </w:r>
            <w:r>
              <w:rPr>
                <w:sz w:val="24"/>
              </w:rPr>
              <w:t xml:space="preserve"> </w:t>
            </w:r>
            <w:r>
              <w:rPr>
                <w:sz w:val="24"/>
              </w:rPr>
              <w:t>Тепловой</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DA4FDD" w:rsidRDefault="00DA4FDD" w:rsidP="00DA4FDD">
            <w:pPr>
              <w:rPr>
                <w:sz w:val="24"/>
                <w:lang w:val="en-US"/>
              </w:rPr>
            </w:pPr>
          </w:p>
        </w:tc>
        <w:tc>
          <w:tcPr>
            <w:tcW w:w="2378" w:type="dxa"/>
            <w:gridSpan w:val="2"/>
          </w:tcPr>
          <w:p w:rsidR="00DA4FDD" w:rsidRDefault="00DA4FDD" w:rsidP="00693AB4">
            <w:pPr>
              <w:rPr>
                <w:sz w:val="24"/>
              </w:rPr>
            </w:pPr>
            <w:r>
              <w:rPr>
                <w:sz w:val="24"/>
              </w:rPr>
              <w:lastRenderedPageBreak/>
              <w:t>Изготовление</w:t>
            </w:r>
          </w:p>
          <w:p w:rsidR="00DA4FDD" w:rsidRDefault="00DA4FDD" w:rsidP="00DA4FDD">
            <w:pPr>
              <w:rPr>
                <w:sz w:val="24"/>
              </w:rPr>
            </w:pPr>
            <w:r>
              <w:rPr>
                <w:sz w:val="24"/>
              </w:rPr>
              <w:t>Строительство</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Техническое диагностирование</w:t>
            </w:r>
          </w:p>
          <w:p w:rsidR="00DA4FDD" w:rsidRDefault="00DA4FDD" w:rsidP="00DA4FDD">
            <w:pPr>
              <w:rPr>
                <w:sz w:val="24"/>
              </w:rPr>
            </w:pPr>
          </w:p>
        </w:tc>
      </w:tr>
      <w:tr w:rsidR="00DA4FDD" w:rsidTr="00693AB4">
        <w:tblPrEx>
          <w:tblCellMar>
            <w:top w:w="0" w:type="dxa"/>
            <w:bottom w:w="0" w:type="dxa"/>
          </w:tblCellMar>
        </w:tblPrEx>
        <w:trPr>
          <w:trHeight w:val="864"/>
          <w:jc w:val="center"/>
        </w:trPr>
        <w:tc>
          <w:tcPr>
            <w:tcW w:w="3544" w:type="dxa"/>
            <w:gridSpan w:val="2"/>
          </w:tcPr>
          <w:p w:rsidR="00DA4FDD" w:rsidRDefault="00DA4FDD" w:rsidP="00693AB4">
            <w:pPr>
              <w:pStyle w:val="a7"/>
              <w:rPr>
                <w:sz w:val="24"/>
                <w:lang w:val="en-US"/>
              </w:rPr>
            </w:pPr>
            <w:r>
              <w:rPr>
                <w:sz w:val="24"/>
                <w:lang w:val="en-US"/>
              </w:rPr>
              <w:lastRenderedPageBreak/>
              <w:t>5</w:t>
            </w:r>
            <w:r>
              <w:rPr>
                <w:sz w:val="24"/>
                <w:lang w:val="en-US"/>
              </w:rPr>
              <w:t xml:space="preserve">. </w:t>
            </w:r>
            <w:r>
              <w:rPr>
                <w:sz w:val="24"/>
                <w:lang w:val="en-US"/>
              </w:rPr>
              <w:t>Общество с ограниченной ответственностью "Научно-учебный центр "Качество"</w:t>
            </w:r>
          </w:p>
          <w:p w:rsidR="00DA4FDD" w:rsidRDefault="00DA4FDD" w:rsidP="00693AB4">
            <w:pPr>
              <w:pStyle w:val="a7"/>
              <w:rPr>
                <w:sz w:val="24"/>
                <w:lang w:val="en-US"/>
              </w:rPr>
            </w:pPr>
          </w:p>
          <w:p w:rsidR="00DA4FDD" w:rsidRDefault="00DA4FDD" w:rsidP="00693AB4">
            <w:pPr>
              <w:pStyle w:val="a7"/>
              <w:rPr>
                <w:sz w:val="24"/>
                <w:lang w:val="en-US"/>
              </w:rPr>
            </w:pPr>
            <w:r>
              <w:rPr>
                <w:sz w:val="24"/>
                <w:lang w:val="en-US"/>
              </w:rPr>
              <w:t>ООО "НУЦ "Качество"</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DA4FDD" w:rsidRDefault="00DA4FDD" w:rsidP="00693AB4">
            <w:pPr>
              <w:rPr>
                <w:sz w:val="24"/>
                <w:lang w:val="en-US"/>
              </w:rPr>
            </w:pPr>
            <w:r>
              <w:rPr>
                <w:sz w:val="24"/>
                <w:lang w:val="en-US"/>
              </w:rPr>
              <w:t>1</w:t>
            </w:r>
            <w:r>
              <w:rPr>
                <w:sz w:val="24"/>
                <w:lang w:val="en-US"/>
              </w:rPr>
              <w:t xml:space="preserve"> </w:t>
            </w:r>
            <w:r>
              <w:rPr>
                <w:sz w:val="24"/>
                <w:lang w:val="en-US"/>
              </w:rPr>
              <w:t>Объекты котлонадзора:</w:t>
            </w:r>
          </w:p>
          <w:p w:rsidR="00DA4FDD" w:rsidRDefault="00DA4FDD" w:rsidP="00DA4FDD">
            <w:pPr>
              <w:rPr>
                <w:sz w:val="24"/>
                <w:lang w:val="en-US"/>
              </w:rPr>
            </w:pPr>
            <w:r>
              <w:rPr>
                <w:sz w:val="24"/>
                <w:lang w:val="en-US"/>
              </w:rPr>
              <w:t>1.1</w:t>
            </w:r>
            <w:r>
              <w:rPr>
                <w:sz w:val="24"/>
                <w:lang w:val="en-US"/>
              </w:rPr>
              <w:t xml:space="preserve"> </w:t>
            </w:r>
            <w:r>
              <w:rPr>
                <w:sz w:val="24"/>
                <w:lang w:val="en-US"/>
              </w:rPr>
              <w:t>Паровые и водогрейные котлы</w:t>
            </w:r>
          </w:p>
          <w:p w:rsidR="00DA4FDD" w:rsidRDefault="00DA4FDD" w:rsidP="00DA4FDD">
            <w:pPr>
              <w:rPr>
                <w:sz w:val="24"/>
                <w:lang w:val="en-US"/>
              </w:rPr>
            </w:pPr>
            <w:r>
              <w:rPr>
                <w:sz w:val="24"/>
                <w:lang w:val="en-US"/>
              </w:rPr>
              <w:t>1.2</w:t>
            </w:r>
            <w:r>
              <w:rPr>
                <w:sz w:val="24"/>
                <w:lang w:val="en-US"/>
              </w:rPr>
              <w:t xml:space="preserve"> </w:t>
            </w:r>
            <w:r>
              <w:rPr>
                <w:sz w:val="24"/>
                <w:lang w:val="en-US"/>
              </w:rPr>
              <w:t>Электрические котлы</w:t>
            </w:r>
          </w:p>
          <w:p w:rsidR="00DA4FDD" w:rsidRDefault="00DA4FDD" w:rsidP="00DA4FDD">
            <w:pPr>
              <w:rPr>
                <w:sz w:val="24"/>
                <w:lang w:val="en-US"/>
              </w:rPr>
            </w:pPr>
            <w:r>
              <w:rPr>
                <w:sz w:val="24"/>
                <w:lang w:val="en-US"/>
              </w:rPr>
              <w:t>1.3</w:t>
            </w:r>
            <w:r>
              <w:rPr>
                <w:sz w:val="24"/>
                <w:lang w:val="en-US"/>
              </w:rPr>
              <w:t xml:space="preserve"> </w:t>
            </w:r>
            <w:r>
              <w:rPr>
                <w:sz w:val="24"/>
                <w:lang w:val="en-US"/>
              </w:rPr>
              <w:t>Сосуды, работающие под давлением свыше 0,07 МПа</w:t>
            </w:r>
          </w:p>
          <w:p w:rsidR="00DA4FDD" w:rsidRDefault="00DA4FDD" w:rsidP="00DA4FDD">
            <w:pPr>
              <w:rPr>
                <w:sz w:val="24"/>
                <w:lang w:val="en-US"/>
              </w:rPr>
            </w:pPr>
            <w:r>
              <w:rPr>
                <w:sz w:val="24"/>
                <w:lang w:val="en-US"/>
              </w:rPr>
              <w:t>1.4</w:t>
            </w:r>
            <w:r>
              <w:rPr>
                <w:sz w:val="24"/>
                <w:lang w:val="en-US"/>
              </w:rPr>
              <w:t xml:space="preserve"> </w:t>
            </w:r>
            <w:r>
              <w:rPr>
                <w:sz w:val="24"/>
                <w:lang w:val="en-US"/>
              </w:rPr>
              <w:t>Трубопроводы пара и горячей воды с рабочим давлением пара более 0,07 МПа и температурой воды свыше 115°С</w:t>
            </w:r>
          </w:p>
          <w:p w:rsidR="00DA4FDD" w:rsidRDefault="00DA4FDD" w:rsidP="00DA4FDD">
            <w:pPr>
              <w:rPr>
                <w:sz w:val="24"/>
                <w:lang w:val="en-US"/>
              </w:rPr>
            </w:pPr>
            <w:r>
              <w:rPr>
                <w:sz w:val="24"/>
                <w:lang w:val="en-US"/>
              </w:rPr>
              <w:t>1.5</w:t>
            </w:r>
            <w:r>
              <w:rPr>
                <w:sz w:val="24"/>
                <w:lang w:val="en-US"/>
              </w:rPr>
              <w:t xml:space="preserve"> </w:t>
            </w:r>
            <w:r>
              <w:rPr>
                <w:sz w:val="24"/>
                <w:lang w:val="en-US"/>
              </w:rPr>
              <w:t>Барокамеры</w:t>
            </w:r>
          </w:p>
          <w:p w:rsidR="00DA4FDD" w:rsidRDefault="00DA4FDD" w:rsidP="00DA4FDD">
            <w:pPr>
              <w:rPr>
                <w:sz w:val="24"/>
                <w:lang w:val="en-US"/>
              </w:rPr>
            </w:pPr>
            <w:r>
              <w:rPr>
                <w:sz w:val="24"/>
                <w:lang w:val="en-US"/>
              </w:rPr>
              <w:t>2</w:t>
            </w:r>
            <w:r>
              <w:rPr>
                <w:sz w:val="24"/>
                <w:lang w:val="en-US"/>
              </w:rPr>
              <w:t xml:space="preserve"> </w:t>
            </w:r>
            <w:r>
              <w:rPr>
                <w:sz w:val="24"/>
                <w:lang w:val="en-US"/>
              </w:rPr>
              <w:t>Системы газоснабжения (газораспределения):</w:t>
            </w:r>
          </w:p>
          <w:p w:rsidR="00DA4FDD" w:rsidRDefault="00DA4FDD" w:rsidP="00DA4FDD">
            <w:pPr>
              <w:rPr>
                <w:sz w:val="24"/>
                <w:lang w:val="en-US"/>
              </w:rPr>
            </w:pPr>
            <w:r>
              <w:rPr>
                <w:sz w:val="24"/>
                <w:lang w:val="en-US"/>
              </w:rPr>
              <w:t>2.1</w:t>
            </w:r>
            <w:r>
              <w:rPr>
                <w:sz w:val="24"/>
                <w:lang w:val="en-US"/>
              </w:rPr>
              <w:t xml:space="preserve"> </w:t>
            </w:r>
            <w:r>
              <w:rPr>
                <w:sz w:val="24"/>
                <w:lang w:val="en-US"/>
              </w:rPr>
              <w:t>Наружные газопроводы</w:t>
            </w:r>
          </w:p>
          <w:p w:rsidR="00DA4FDD" w:rsidRDefault="00DA4FDD" w:rsidP="00DA4FDD">
            <w:pPr>
              <w:rPr>
                <w:sz w:val="24"/>
                <w:lang w:val="en-US"/>
              </w:rPr>
            </w:pPr>
            <w:r>
              <w:rPr>
                <w:sz w:val="24"/>
                <w:lang w:val="en-US"/>
              </w:rPr>
              <w:t>2.1.1</w:t>
            </w:r>
            <w:r>
              <w:rPr>
                <w:sz w:val="24"/>
                <w:lang w:val="en-US"/>
              </w:rPr>
              <w:t xml:space="preserve"> </w:t>
            </w:r>
            <w:r>
              <w:rPr>
                <w:sz w:val="24"/>
                <w:lang w:val="en-US"/>
              </w:rPr>
              <w:t>Наружные газопроводы стальные</w:t>
            </w:r>
          </w:p>
          <w:p w:rsidR="00DA4FDD" w:rsidRDefault="00DA4FDD" w:rsidP="00DA4FDD">
            <w:pPr>
              <w:rPr>
                <w:sz w:val="24"/>
                <w:lang w:val="en-US"/>
              </w:rPr>
            </w:pPr>
            <w:r>
              <w:rPr>
                <w:sz w:val="24"/>
                <w:lang w:val="en-US"/>
              </w:rPr>
              <w:t>2.1.2</w:t>
            </w:r>
            <w:r>
              <w:rPr>
                <w:sz w:val="24"/>
                <w:lang w:val="en-US"/>
              </w:rPr>
              <w:t xml:space="preserve"> </w:t>
            </w:r>
            <w:r>
              <w:rPr>
                <w:sz w:val="24"/>
                <w:lang w:val="en-US"/>
              </w:rPr>
              <w:t>Наружные газопроводы из полиэтиленовых и композиционных материалов</w:t>
            </w:r>
          </w:p>
          <w:p w:rsidR="00DA4FDD" w:rsidRDefault="00DA4FDD" w:rsidP="00DA4FDD">
            <w:pPr>
              <w:rPr>
                <w:sz w:val="24"/>
                <w:lang w:val="en-US"/>
              </w:rPr>
            </w:pPr>
            <w:r>
              <w:rPr>
                <w:sz w:val="24"/>
                <w:lang w:val="en-US"/>
              </w:rPr>
              <w:t>2.2</w:t>
            </w:r>
            <w:r>
              <w:rPr>
                <w:sz w:val="24"/>
                <w:lang w:val="en-US"/>
              </w:rPr>
              <w:t xml:space="preserve"> </w:t>
            </w:r>
            <w:r>
              <w:rPr>
                <w:sz w:val="24"/>
                <w:lang w:val="en-US"/>
              </w:rPr>
              <w:t>Внутренние газопроводы стальные</w:t>
            </w:r>
          </w:p>
          <w:p w:rsidR="00DA4FDD" w:rsidRDefault="00DA4FDD" w:rsidP="00DA4FDD">
            <w:pPr>
              <w:rPr>
                <w:sz w:val="24"/>
                <w:lang w:val="en-US"/>
              </w:rPr>
            </w:pPr>
            <w:r>
              <w:rPr>
                <w:sz w:val="24"/>
                <w:lang w:val="en-US"/>
              </w:rPr>
              <w:t>2.3</w:t>
            </w:r>
            <w:r>
              <w:rPr>
                <w:sz w:val="24"/>
                <w:lang w:val="en-US"/>
              </w:rPr>
              <w:t xml:space="preserve"> </w:t>
            </w:r>
            <w:r>
              <w:rPr>
                <w:sz w:val="24"/>
                <w:lang w:val="en-US"/>
              </w:rPr>
              <w:t>Детали и узлы, газовое оборудование</w:t>
            </w:r>
          </w:p>
          <w:p w:rsidR="00DA4FDD" w:rsidRDefault="00DA4FDD" w:rsidP="00DA4FDD">
            <w:pPr>
              <w:rPr>
                <w:sz w:val="24"/>
                <w:lang w:val="en-US"/>
              </w:rPr>
            </w:pPr>
            <w:r>
              <w:rPr>
                <w:sz w:val="24"/>
                <w:lang w:val="en-US"/>
              </w:rPr>
              <w:t>3</w:t>
            </w:r>
            <w:r>
              <w:rPr>
                <w:sz w:val="24"/>
                <w:lang w:val="en-US"/>
              </w:rPr>
              <w:t xml:space="preserve"> </w:t>
            </w:r>
            <w:r>
              <w:rPr>
                <w:sz w:val="24"/>
                <w:lang w:val="en-US"/>
              </w:rPr>
              <w:t>Подъемные сооружения:</w:t>
            </w:r>
          </w:p>
          <w:p w:rsidR="00DA4FDD" w:rsidRDefault="00DA4FDD" w:rsidP="00DA4FDD">
            <w:pPr>
              <w:rPr>
                <w:sz w:val="24"/>
                <w:lang w:val="en-US"/>
              </w:rPr>
            </w:pPr>
            <w:r>
              <w:rPr>
                <w:sz w:val="24"/>
                <w:lang w:val="en-US"/>
              </w:rPr>
              <w:t>3.1</w:t>
            </w:r>
            <w:r>
              <w:rPr>
                <w:sz w:val="24"/>
                <w:lang w:val="en-US"/>
              </w:rPr>
              <w:t xml:space="preserve"> </w:t>
            </w:r>
            <w:r>
              <w:rPr>
                <w:sz w:val="24"/>
                <w:lang w:val="en-US"/>
              </w:rPr>
              <w:t>Грузоподъемные краны</w:t>
            </w:r>
          </w:p>
          <w:p w:rsidR="00DA4FDD" w:rsidRDefault="00DA4FDD" w:rsidP="00DA4FDD">
            <w:pPr>
              <w:rPr>
                <w:sz w:val="24"/>
                <w:lang w:val="en-US"/>
              </w:rPr>
            </w:pPr>
            <w:r>
              <w:rPr>
                <w:sz w:val="24"/>
                <w:lang w:val="en-US"/>
              </w:rPr>
              <w:t>3.2</w:t>
            </w:r>
            <w:r>
              <w:rPr>
                <w:sz w:val="24"/>
                <w:lang w:val="en-US"/>
              </w:rPr>
              <w:t xml:space="preserve"> </w:t>
            </w:r>
            <w:r>
              <w:rPr>
                <w:sz w:val="24"/>
                <w:lang w:val="en-US"/>
              </w:rPr>
              <w:t>Подъемники (вышки)</w:t>
            </w:r>
          </w:p>
          <w:p w:rsidR="00DA4FDD" w:rsidRDefault="00DA4FDD" w:rsidP="00DA4FDD">
            <w:pPr>
              <w:rPr>
                <w:sz w:val="24"/>
                <w:lang w:val="en-US"/>
              </w:rPr>
            </w:pPr>
            <w:r>
              <w:rPr>
                <w:sz w:val="24"/>
                <w:lang w:val="en-US"/>
              </w:rPr>
              <w:t>3.3</w:t>
            </w:r>
            <w:r>
              <w:rPr>
                <w:sz w:val="24"/>
                <w:lang w:val="en-US"/>
              </w:rPr>
              <w:t xml:space="preserve"> </w:t>
            </w:r>
            <w:r>
              <w:rPr>
                <w:sz w:val="24"/>
                <w:lang w:val="en-US"/>
              </w:rPr>
              <w:t>Канатные дороги</w:t>
            </w:r>
          </w:p>
          <w:p w:rsidR="00DA4FDD" w:rsidRDefault="00DA4FDD" w:rsidP="00DA4FDD">
            <w:pPr>
              <w:rPr>
                <w:sz w:val="24"/>
                <w:lang w:val="en-US"/>
              </w:rPr>
            </w:pPr>
            <w:r>
              <w:rPr>
                <w:sz w:val="24"/>
                <w:lang w:val="en-US"/>
              </w:rPr>
              <w:t>3.4</w:t>
            </w:r>
            <w:r>
              <w:rPr>
                <w:sz w:val="24"/>
                <w:lang w:val="en-US"/>
              </w:rPr>
              <w:t xml:space="preserve"> </w:t>
            </w:r>
            <w:r>
              <w:rPr>
                <w:sz w:val="24"/>
                <w:lang w:val="en-US"/>
              </w:rPr>
              <w:t>Фуникулеры</w:t>
            </w:r>
          </w:p>
          <w:p w:rsidR="00DA4FDD" w:rsidRDefault="00DA4FDD" w:rsidP="00DA4FDD">
            <w:pPr>
              <w:rPr>
                <w:sz w:val="24"/>
                <w:lang w:val="en-US"/>
              </w:rPr>
            </w:pPr>
            <w:r>
              <w:rPr>
                <w:sz w:val="24"/>
                <w:lang w:val="en-US"/>
              </w:rPr>
              <w:t>3.5</w:t>
            </w:r>
            <w:r>
              <w:rPr>
                <w:sz w:val="24"/>
                <w:lang w:val="en-US"/>
              </w:rPr>
              <w:t xml:space="preserve"> </w:t>
            </w:r>
            <w:r>
              <w:rPr>
                <w:sz w:val="24"/>
                <w:lang w:val="en-US"/>
              </w:rPr>
              <w:t>Эскалаторы</w:t>
            </w:r>
          </w:p>
          <w:p w:rsidR="00DA4FDD" w:rsidRDefault="00DA4FDD" w:rsidP="00DA4FDD">
            <w:pPr>
              <w:rPr>
                <w:sz w:val="24"/>
                <w:lang w:val="en-US"/>
              </w:rPr>
            </w:pPr>
            <w:r>
              <w:rPr>
                <w:sz w:val="24"/>
                <w:lang w:val="en-US"/>
              </w:rPr>
              <w:t>3.6</w:t>
            </w:r>
            <w:r>
              <w:rPr>
                <w:sz w:val="24"/>
                <w:lang w:val="en-US"/>
              </w:rPr>
              <w:t xml:space="preserve"> </w:t>
            </w:r>
            <w:r>
              <w:rPr>
                <w:sz w:val="24"/>
                <w:lang w:val="en-US"/>
              </w:rPr>
              <w:t>Лифты</w:t>
            </w:r>
          </w:p>
          <w:p w:rsidR="00DA4FDD" w:rsidRDefault="00DA4FDD" w:rsidP="00DA4FDD">
            <w:pPr>
              <w:rPr>
                <w:sz w:val="24"/>
                <w:lang w:val="en-US"/>
              </w:rPr>
            </w:pPr>
            <w:r>
              <w:rPr>
                <w:sz w:val="24"/>
                <w:lang w:val="en-US"/>
              </w:rPr>
              <w:t>3.7</w:t>
            </w:r>
            <w:r>
              <w:rPr>
                <w:sz w:val="24"/>
                <w:lang w:val="en-US"/>
              </w:rPr>
              <w:t xml:space="preserve"> </w:t>
            </w:r>
            <w:r>
              <w:rPr>
                <w:sz w:val="24"/>
                <w:lang w:val="en-US"/>
              </w:rPr>
              <w:t>Краны-трубоукладчики</w:t>
            </w:r>
          </w:p>
          <w:p w:rsidR="00DA4FDD" w:rsidRDefault="00DA4FDD" w:rsidP="00DA4FDD">
            <w:pPr>
              <w:rPr>
                <w:sz w:val="24"/>
                <w:lang w:val="en-US"/>
              </w:rPr>
            </w:pPr>
            <w:r>
              <w:rPr>
                <w:sz w:val="24"/>
                <w:lang w:val="en-US"/>
              </w:rPr>
              <w:t>3.8</w:t>
            </w:r>
            <w:r>
              <w:rPr>
                <w:sz w:val="24"/>
                <w:lang w:val="en-US"/>
              </w:rPr>
              <w:t xml:space="preserve"> </w:t>
            </w:r>
            <w:r>
              <w:rPr>
                <w:sz w:val="24"/>
                <w:lang w:val="en-US"/>
              </w:rPr>
              <w:t>Краны-манипуляторы</w:t>
            </w:r>
          </w:p>
          <w:p w:rsidR="00DA4FDD" w:rsidRDefault="00DA4FDD" w:rsidP="00DA4FDD">
            <w:pPr>
              <w:rPr>
                <w:sz w:val="24"/>
                <w:lang w:val="en-US"/>
              </w:rPr>
            </w:pPr>
            <w:r>
              <w:rPr>
                <w:sz w:val="24"/>
                <w:lang w:val="en-US"/>
              </w:rPr>
              <w:t>3.9</w:t>
            </w:r>
            <w:r>
              <w:rPr>
                <w:sz w:val="24"/>
                <w:lang w:val="en-US"/>
              </w:rPr>
              <w:t xml:space="preserve"> </w:t>
            </w:r>
            <w:r>
              <w:rPr>
                <w:sz w:val="24"/>
                <w:lang w:val="en-US"/>
              </w:rPr>
              <w:t>Платформы подъемные для инвалидов</w:t>
            </w:r>
          </w:p>
          <w:p w:rsidR="00DA4FDD" w:rsidRDefault="00DA4FDD" w:rsidP="00DA4FDD">
            <w:pPr>
              <w:rPr>
                <w:sz w:val="24"/>
                <w:lang w:val="en-US"/>
              </w:rPr>
            </w:pPr>
            <w:r>
              <w:rPr>
                <w:sz w:val="24"/>
                <w:lang w:val="en-US"/>
              </w:rPr>
              <w:t>3.10</w:t>
            </w:r>
            <w:r>
              <w:rPr>
                <w:sz w:val="24"/>
                <w:lang w:val="en-US"/>
              </w:rPr>
              <w:t xml:space="preserve"> </w:t>
            </w:r>
            <w:r>
              <w:rPr>
                <w:sz w:val="24"/>
                <w:lang w:val="en-US"/>
              </w:rPr>
              <w:t>Крановые пути</w:t>
            </w:r>
          </w:p>
          <w:p w:rsidR="00DA4FDD" w:rsidRDefault="00DA4FDD" w:rsidP="00DA4FDD">
            <w:pPr>
              <w:rPr>
                <w:sz w:val="24"/>
                <w:lang w:val="en-US"/>
              </w:rPr>
            </w:pPr>
            <w:r>
              <w:rPr>
                <w:sz w:val="24"/>
                <w:lang w:val="en-US"/>
              </w:rPr>
              <w:lastRenderedPageBreak/>
              <w:t>4</w:t>
            </w:r>
            <w:r>
              <w:rPr>
                <w:sz w:val="24"/>
                <w:lang w:val="en-US"/>
              </w:rPr>
              <w:t xml:space="preserve"> </w:t>
            </w:r>
            <w:r>
              <w:rPr>
                <w:sz w:val="24"/>
                <w:lang w:val="en-US"/>
              </w:rPr>
              <w:t>Объекты горнорудной промышленности:</w:t>
            </w:r>
          </w:p>
          <w:p w:rsidR="00DA4FDD" w:rsidRDefault="00DA4FDD" w:rsidP="00DA4FDD">
            <w:pPr>
              <w:rPr>
                <w:sz w:val="24"/>
                <w:lang w:val="en-US"/>
              </w:rPr>
            </w:pPr>
            <w:r>
              <w:rPr>
                <w:sz w:val="24"/>
                <w:lang w:val="en-US"/>
              </w:rPr>
              <w:t>4.1</w:t>
            </w:r>
            <w:r>
              <w:rPr>
                <w:sz w:val="24"/>
                <w:lang w:val="en-US"/>
              </w:rPr>
              <w:t xml:space="preserve"> </w:t>
            </w:r>
            <w:r>
              <w:rPr>
                <w:sz w:val="24"/>
                <w:lang w:val="en-US"/>
              </w:rPr>
              <w:t>Здания и сооружения поверхностных комплексов рудников, обогатительных фабрик, фабрик окомкования и аглофабрик</w:t>
            </w:r>
          </w:p>
          <w:p w:rsidR="00DA4FDD" w:rsidRDefault="00DA4FDD" w:rsidP="00DA4FDD">
            <w:pPr>
              <w:rPr>
                <w:sz w:val="24"/>
                <w:lang w:val="en-US"/>
              </w:rPr>
            </w:pPr>
            <w:r>
              <w:rPr>
                <w:sz w:val="24"/>
                <w:lang w:val="en-US"/>
              </w:rPr>
              <w:t>4.2</w:t>
            </w:r>
            <w:r>
              <w:rPr>
                <w:sz w:val="24"/>
                <w:lang w:val="en-US"/>
              </w:rPr>
              <w:t xml:space="preserve"> </w:t>
            </w:r>
            <w:r>
              <w:rPr>
                <w:sz w:val="24"/>
                <w:lang w:val="en-US"/>
              </w:rPr>
              <w:t>Шахтные подъемные машины</w:t>
            </w:r>
          </w:p>
          <w:p w:rsidR="00DA4FDD" w:rsidRDefault="00DA4FDD" w:rsidP="00DA4FDD">
            <w:pPr>
              <w:rPr>
                <w:sz w:val="24"/>
                <w:lang w:val="en-US"/>
              </w:rPr>
            </w:pPr>
            <w:r>
              <w:rPr>
                <w:sz w:val="24"/>
                <w:lang w:val="en-US"/>
              </w:rPr>
              <w:t>4.3</w:t>
            </w:r>
            <w:r>
              <w:rPr>
                <w:sz w:val="24"/>
                <w:lang w:val="en-US"/>
              </w:rPr>
              <w:t xml:space="preserve"> </w:t>
            </w:r>
            <w:r>
              <w:rPr>
                <w:sz w:val="24"/>
                <w:lang w:val="en-US"/>
              </w:rPr>
              <w:t>Горно-транспортное и горно-обогатительное оборудование</w:t>
            </w:r>
          </w:p>
          <w:p w:rsidR="00DA4FDD" w:rsidRDefault="00DA4FDD" w:rsidP="00DA4FDD">
            <w:pPr>
              <w:rPr>
                <w:sz w:val="24"/>
                <w:lang w:val="en-US"/>
              </w:rPr>
            </w:pPr>
            <w:r>
              <w:rPr>
                <w:sz w:val="24"/>
                <w:lang w:val="en-US"/>
              </w:rPr>
              <w:t>5</w:t>
            </w:r>
            <w:r>
              <w:rPr>
                <w:sz w:val="24"/>
                <w:lang w:val="en-US"/>
              </w:rPr>
              <w:t xml:space="preserve"> </w:t>
            </w:r>
            <w:r>
              <w:rPr>
                <w:sz w:val="24"/>
                <w:lang w:val="en-US"/>
              </w:rPr>
              <w:t>Объекты угольной промышленности:</w:t>
            </w:r>
          </w:p>
          <w:p w:rsidR="00DA4FDD" w:rsidRDefault="00DA4FDD" w:rsidP="00DA4FDD">
            <w:pPr>
              <w:rPr>
                <w:sz w:val="24"/>
                <w:lang w:val="en-US"/>
              </w:rPr>
            </w:pPr>
            <w:r>
              <w:rPr>
                <w:sz w:val="24"/>
                <w:lang w:val="en-US"/>
              </w:rPr>
              <w:t>5.1</w:t>
            </w:r>
            <w:r>
              <w:rPr>
                <w:sz w:val="24"/>
                <w:lang w:val="en-US"/>
              </w:rPr>
              <w:t xml:space="preserve"> </w:t>
            </w:r>
            <w:r>
              <w:rPr>
                <w:sz w:val="24"/>
                <w:lang w:val="en-US"/>
              </w:rPr>
              <w:t>Шахтные подъемные машины</w:t>
            </w:r>
          </w:p>
          <w:p w:rsidR="00DA4FDD" w:rsidRDefault="00DA4FDD" w:rsidP="00DA4FDD">
            <w:pPr>
              <w:rPr>
                <w:sz w:val="24"/>
                <w:lang w:val="en-US"/>
              </w:rPr>
            </w:pPr>
            <w:r>
              <w:rPr>
                <w:sz w:val="24"/>
                <w:lang w:val="en-US"/>
              </w:rPr>
              <w:t>5.2</w:t>
            </w:r>
            <w:r>
              <w:rPr>
                <w:sz w:val="24"/>
                <w:lang w:val="en-US"/>
              </w:rPr>
              <w:t xml:space="preserve"> </w:t>
            </w:r>
            <w:r>
              <w:rPr>
                <w:sz w:val="24"/>
                <w:lang w:val="en-US"/>
              </w:rPr>
              <w:t>Вентиляторы главного проветривания</w:t>
            </w:r>
          </w:p>
          <w:p w:rsidR="00DA4FDD" w:rsidRDefault="00DA4FDD" w:rsidP="00DA4FDD">
            <w:pPr>
              <w:rPr>
                <w:sz w:val="24"/>
                <w:lang w:val="en-US"/>
              </w:rPr>
            </w:pPr>
            <w:r>
              <w:rPr>
                <w:sz w:val="24"/>
                <w:lang w:val="en-US"/>
              </w:rPr>
              <w:t>5.3</w:t>
            </w:r>
            <w:r>
              <w:rPr>
                <w:sz w:val="24"/>
                <w:lang w:val="en-US"/>
              </w:rPr>
              <w:t xml:space="preserve"> </w:t>
            </w:r>
            <w:r>
              <w:rPr>
                <w:sz w:val="24"/>
                <w:lang w:val="en-US"/>
              </w:rPr>
              <w:t>Горно-транспортное и углеобогатительное оборудование</w:t>
            </w:r>
          </w:p>
          <w:p w:rsidR="00DA4FDD" w:rsidRDefault="00DA4FDD" w:rsidP="00DA4FDD">
            <w:pPr>
              <w:rPr>
                <w:sz w:val="24"/>
                <w:lang w:val="en-US"/>
              </w:rPr>
            </w:pPr>
            <w:r>
              <w:rPr>
                <w:sz w:val="24"/>
                <w:lang w:val="en-US"/>
              </w:rPr>
              <w:t>6</w:t>
            </w:r>
            <w:r>
              <w:rPr>
                <w:sz w:val="24"/>
                <w:lang w:val="en-US"/>
              </w:rPr>
              <w:t xml:space="preserve"> </w:t>
            </w:r>
            <w:r>
              <w:rPr>
                <w:sz w:val="24"/>
                <w:lang w:val="en-US"/>
              </w:rPr>
              <w:t>Оборудование нефтяной и газовой промышленности:</w:t>
            </w:r>
          </w:p>
          <w:p w:rsidR="00DA4FDD" w:rsidRDefault="00DA4FDD" w:rsidP="00DA4FDD">
            <w:pPr>
              <w:rPr>
                <w:sz w:val="24"/>
                <w:lang w:val="en-US"/>
              </w:rPr>
            </w:pPr>
            <w:r>
              <w:rPr>
                <w:sz w:val="24"/>
                <w:lang w:val="en-US"/>
              </w:rPr>
              <w:t>6.1</w:t>
            </w:r>
            <w:r>
              <w:rPr>
                <w:sz w:val="24"/>
                <w:lang w:val="en-US"/>
              </w:rPr>
              <w:t xml:space="preserve"> </w:t>
            </w:r>
            <w:r>
              <w:rPr>
                <w:sz w:val="24"/>
                <w:lang w:val="en-US"/>
              </w:rPr>
              <w:t>Оборудование для бурения скважин</w:t>
            </w:r>
          </w:p>
          <w:p w:rsidR="00DA4FDD" w:rsidRDefault="00DA4FDD" w:rsidP="00DA4FDD">
            <w:pPr>
              <w:rPr>
                <w:sz w:val="24"/>
                <w:lang w:val="en-US"/>
              </w:rPr>
            </w:pPr>
            <w:r>
              <w:rPr>
                <w:sz w:val="24"/>
                <w:lang w:val="en-US"/>
              </w:rPr>
              <w:t>6.2</w:t>
            </w:r>
            <w:r>
              <w:rPr>
                <w:sz w:val="24"/>
                <w:lang w:val="en-US"/>
              </w:rPr>
              <w:t xml:space="preserve"> </w:t>
            </w:r>
            <w:r>
              <w:rPr>
                <w:sz w:val="24"/>
                <w:lang w:val="en-US"/>
              </w:rPr>
              <w:t>Оборудование для эксплуатации скважин</w:t>
            </w:r>
          </w:p>
          <w:p w:rsidR="00DA4FDD" w:rsidRDefault="00DA4FDD" w:rsidP="00DA4FDD">
            <w:pPr>
              <w:rPr>
                <w:sz w:val="24"/>
                <w:lang w:val="en-US"/>
              </w:rPr>
            </w:pPr>
            <w:r>
              <w:rPr>
                <w:sz w:val="24"/>
                <w:lang w:val="en-US"/>
              </w:rPr>
              <w:t>6.3</w:t>
            </w:r>
            <w:r>
              <w:rPr>
                <w:sz w:val="24"/>
                <w:lang w:val="en-US"/>
              </w:rPr>
              <w:t xml:space="preserve"> </w:t>
            </w:r>
            <w:r>
              <w:rPr>
                <w:sz w:val="24"/>
                <w:lang w:val="en-US"/>
              </w:rPr>
              <w:t>Оборудование для освоения и ремонта скважин</w:t>
            </w:r>
          </w:p>
          <w:p w:rsidR="00DA4FDD" w:rsidRDefault="00DA4FDD" w:rsidP="00DA4FDD">
            <w:pPr>
              <w:rPr>
                <w:sz w:val="24"/>
                <w:lang w:val="en-US"/>
              </w:rPr>
            </w:pPr>
            <w:r>
              <w:rPr>
                <w:sz w:val="24"/>
                <w:lang w:val="en-US"/>
              </w:rPr>
              <w:t>6.4</w:t>
            </w:r>
            <w:r>
              <w:rPr>
                <w:sz w:val="24"/>
                <w:lang w:val="en-US"/>
              </w:rPr>
              <w:t xml:space="preserve"> </w:t>
            </w:r>
            <w:r>
              <w:rPr>
                <w:sz w:val="24"/>
                <w:lang w:val="en-US"/>
              </w:rPr>
              <w:t>Оборудование газонефтеперекачивающих станций</w:t>
            </w:r>
          </w:p>
          <w:p w:rsidR="00DA4FDD" w:rsidRDefault="00DA4FDD" w:rsidP="00DA4FDD">
            <w:pPr>
              <w:rPr>
                <w:sz w:val="24"/>
                <w:lang w:val="en-US"/>
              </w:rPr>
            </w:pPr>
            <w:r>
              <w:rPr>
                <w:sz w:val="24"/>
                <w:lang w:val="en-US"/>
              </w:rPr>
              <w:t>6.5</w:t>
            </w:r>
            <w:r>
              <w:rPr>
                <w:sz w:val="24"/>
                <w:lang w:val="en-US"/>
              </w:rPr>
              <w:t xml:space="preserve"> </w:t>
            </w:r>
            <w:r>
              <w:rPr>
                <w:sz w:val="24"/>
                <w:lang w:val="en-US"/>
              </w:rPr>
              <w:t>Газонефтепродуктопроводы</w:t>
            </w:r>
          </w:p>
          <w:p w:rsidR="00DA4FDD" w:rsidRDefault="00DA4FDD" w:rsidP="00DA4FDD">
            <w:pPr>
              <w:rPr>
                <w:sz w:val="24"/>
                <w:lang w:val="en-US"/>
              </w:rPr>
            </w:pPr>
            <w:r>
              <w:rPr>
                <w:sz w:val="24"/>
                <w:lang w:val="en-US"/>
              </w:rPr>
              <w:t>6.6</w:t>
            </w:r>
            <w:r>
              <w:rPr>
                <w:sz w:val="24"/>
                <w:lang w:val="en-US"/>
              </w:rPr>
              <w:t xml:space="preserve"> </w:t>
            </w:r>
            <w:r>
              <w:rPr>
                <w:sz w:val="24"/>
                <w:lang w:val="en-US"/>
              </w:rPr>
              <w:t>Резервуары для нефти и нефтепродуктов</w:t>
            </w:r>
          </w:p>
          <w:p w:rsidR="00DA4FDD" w:rsidRDefault="00DA4FDD" w:rsidP="00DA4FDD">
            <w:pPr>
              <w:rPr>
                <w:sz w:val="24"/>
                <w:lang w:val="en-US"/>
              </w:rPr>
            </w:pPr>
            <w:r>
              <w:rPr>
                <w:sz w:val="24"/>
                <w:lang w:val="en-US"/>
              </w:rPr>
              <w:t>7</w:t>
            </w:r>
            <w:r>
              <w:rPr>
                <w:sz w:val="24"/>
                <w:lang w:val="en-US"/>
              </w:rPr>
              <w:t xml:space="preserve"> </w:t>
            </w:r>
            <w:r>
              <w:rPr>
                <w:sz w:val="24"/>
                <w:lang w:val="en-US"/>
              </w:rPr>
              <w:t>Оборудование металлургической промышленности:</w:t>
            </w:r>
          </w:p>
          <w:p w:rsidR="00DA4FDD" w:rsidRDefault="00DA4FDD" w:rsidP="00DA4FDD">
            <w:pPr>
              <w:rPr>
                <w:sz w:val="24"/>
                <w:lang w:val="en-US"/>
              </w:rPr>
            </w:pPr>
            <w:r>
              <w:rPr>
                <w:sz w:val="24"/>
                <w:lang w:val="en-US"/>
              </w:rPr>
              <w:t>7.1</w:t>
            </w:r>
            <w:r>
              <w:rPr>
                <w:sz w:val="24"/>
                <w:lang w:val="en-US"/>
              </w:rPr>
              <w:t xml:space="preserve"> </w:t>
            </w:r>
            <w:r>
              <w:rPr>
                <w:sz w:val="24"/>
                <w:lang w:val="en-US"/>
              </w:rPr>
              <w:t>Металлоконструкции технических устройств, зданий и сооружений</w:t>
            </w:r>
          </w:p>
          <w:p w:rsidR="00DA4FDD" w:rsidRDefault="00DA4FDD" w:rsidP="00DA4FDD">
            <w:pPr>
              <w:rPr>
                <w:sz w:val="24"/>
                <w:lang w:val="en-US"/>
              </w:rPr>
            </w:pPr>
            <w:r>
              <w:rPr>
                <w:sz w:val="24"/>
                <w:lang w:val="en-US"/>
              </w:rPr>
              <w:t>7.2</w:t>
            </w:r>
            <w:r>
              <w:rPr>
                <w:sz w:val="24"/>
                <w:lang w:val="en-US"/>
              </w:rPr>
              <w:t xml:space="preserve"> </w:t>
            </w:r>
            <w:r>
              <w:rPr>
                <w:sz w:val="24"/>
                <w:lang w:val="en-US"/>
              </w:rPr>
              <w:t>Газопроводы технологических газов</w:t>
            </w:r>
          </w:p>
          <w:p w:rsidR="00DA4FDD" w:rsidRDefault="00DA4FDD" w:rsidP="00DA4FDD">
            <w:pPr>
              <w:rPr>
                <w:sz w:val="24"/>
                <w:lang w:val="en-US"/>
              </w:rPr>
            </w:pPr>
            <w:r>
              <w:rPr>
                <w:sz w:val="24"/>
                <w:lang w:val="en-US"/>
              </w:rPr>
              <w:t>7.3</w:t>
            </w:r>
            <w:r>
              <w:rPr>
                <w:sz w:val="24"/>
                <w:lang w:val="en-US"/>
              </w:rPr>
              <w:t xml:space="preserve"> </w:t>
            </w:r>
            <w:r>
              <w:rPr>
                <w:sz w:val="24"/>
                <w:lang w:val="en-US"/>
              </w:rPr>
              <w:t>Цапфы чугуновозов, стальковшей, металлоразливочных ковшей</w:t>
            </w:r>
          </w:p>
          <w:p w:rsidR="00DA4FDD" w:rsidRDefault="00DA4FDD" w:rsidP="00DA4FDD">
            <w:pPr>
              <w:rPr>
                <w:sz w:val="24"/>
                <w:lang w:val="en-US"/>
              </w:rPr>
            </w:pPr>
            <w:r>
              <w:rPr>
                <w:sz w:val="24"/>
                <w:lang w:val="en-US"/>
              </w:rPr>
              <w:t>8</w:t>
            </w:r>
            <w:r>
              <w:rPr>
                <w:sz w:val="24"/>
                <w:lang w:val="en-US"/>
              </w:rPr>
              <w:t xml:space="preserve"> </w:t>
            </w:r>
            <w:r>
              <w:rPr>
                <w:sz w:val="24"/>
                <w:lang w:val="en-US"/>
              </w:rPr>
              <w:t>Оборудование взрывопожароопасных и химически опасных производств:</w:t>
            </w:r>
          </w:p>
          <w:p w:rsidR="00DA4FDD" w:rsidRDefault="00DA4FDD" w:rsidP="00DA4FDD">
            <w:pPr>
              <w:rPr>
                <w:sz w:val="24"/>
                <w:lang w:val="en-US"/>
              </w:rPr>
            </w:pPr>
            <w:r>
              <w:rPr>
                <w:sz w:val="24"/>
                <w:lang w:val="en-US"/>
              </w:rPr>
              <w:t>8.1</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до 16 МПа</w:t>
            </w:r>
          </w:p>
          <w:p w:rsidR="00DA4FDD" w:rsidRDefault="00DA4FDD" w:rsidP="00DA4FDD">
            <w:pPr>
              <w:rPr>
                <w:sz w:val="24"/>
                <w:lang w:val="en-US"/>
              </w:rPr>
            </w:pPr>
            <w:r>
              <w:rPr>
                <w:sz w:val="24"/>
                <w:lang w:val="en-US"/>
              </w:rPr>
              <w:lastRenderedPageBreak/>
              <w:t>8.2</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давлением свыше 16 МПа</w:t>
            </w:r>
          </w:p>
          <w:p w:rsidR="00DA4FDD" w:rsidRDefault="00DA4FDD" w:rsidP="00DA4FDD">
            <w:pPr>
              <w:rPr>
                <w:sz w:val="24"/>
                <w:lang w:val="en-US"/>
              </w:rPr>
            </w:pPr>
            <w:r>
              <w:rPr>
                <w:sz w:val="24"/>
                <w:lang w:val="en-US"/>
              </w:rPr>
              <w:t>8.3</w:t>
            </w:r>
            <w:r>
              <w:rPr>
                <w:sz w:val="24"/>
                <w:lang w:val="en-US"/>
              </w:rPr>
              <w:t xml:space="preserve"> </w:t>
            </w:r>
            <w:r>
              <w:rPr>
                <w:sz w:val="24"/>
                <w:lang w:val="en-US"/>
              </w:rPr>
              <w:t>Оборудование химических, нефтехимических и нефтеперерабатывающих производств, работающее под вакуумом</w:t>
            </w:r>
          </w:p>
          <w:p w:rsidR="00DA4FDD" w:rsidRDefault="00DA4FDD" w:rsidP="00DA4FDD">
            <w:pPr>
              <w:rPr>
                <w:sz w:val="24"/>
                <w:lang w:val="en-US"/>
              </w:rPr>
            </w:pPr>
            <w:r>
              <w:rPr>
                <w:sz w:val="24"/>
                <w:lang w:val="en-US"/>
              </w:rPr>
              <w:t>8.4</w:t>
            </w:r>
            <w:r>
              <w:rPr>
                <w:sz w:val="24"/>
                <w:lang w:val="en-US"/>
              </w:rPr>
              <w:t xml:space="preserve"> </w:t>
            </w:r>
            <w:r>
              <w:rPr>
                <w:sz w:val="24"/>
                <w:lang w:val="en-US"/>
              </w:rPr>
              <w:t>Резервуары для хранения взрывопожароопасных и токсичных веществ</w:t>
            </w:r>
          </w:p>
          <w:p w:rsidR="00DA4FDD" w:rsidRDefault="00DA4FDD" w:rsidP="00DA4FDD">
            <w:pPr>
              <w:rPr>
                <w:sz w:val="24"/>
                <w:lang w:val="en-US"/>
              </w:rPr>
            </w:pPr>
            <w:r>
              <w:rPr>
                <w:sz w:val="24"/>
                <w:lang w:val="en-US"/>
              </w:rPr>
              <w:t>8.5</w:t>
            </w:r>
            <w:r>
              <w:rPr>
                <w:sz w:val="24"/>
                <w:lang w:val="en-US"/>
              </w:rPr>
              <w:t xml:space="preserve"> </w:t>
            </w:r>
            <w:r>
              <w:rPr>
                <w:sz w:val="24"/>
                <w:lang w:val="en-US"/>
              </w:rPr>
              <w:t>Изотермические хранилища</w:t>
            </w:r>
          </w:p>
          <w:p w:rsidR="00DA4FDD" w:rsidRDefault="00DA4FDD" w:rsidP="00DA4FDD">
            <w:pPr>
              <w:rPr>
                <w:sz w:val="24"/>
                <w:lang w:val="en-US"/>
              </w:rPr>
            </w:pPr>
            <w:r>
              <w:rPr>
                <w:sz w:val="24"/>
                <w:lang w:val="en-US"/>
              </w:rPr>
              <w:t>8.6</w:t>
            </w:r>
            <w:r>
              <w:rPr>
                <w:sz w:val="24"/>
                <w:lang w:val="en-US"/>
              </w:rPr>
              <w:t xml:space="preserve"> </w:t>
            </w:r>
            <w:r>
              <w:rPr>
                <w:sz w:val="24"/>
                <w:lang w:val="en-US"/>
              </w:rPr>
              <w:t>Криогенное оборудование</w:t>
            </w:r>
          </w:p>
          <w:p w:rsidR="00DA4FDD" w:rsidRDefault="00DA4FDD" w:rsidP="00DA4FDD">
            <w:pPr>
              <w:rPr>
                <w:sz w:val="24"/>
                <w:lang w:val="en-US"/>
              </w:rPr>
            </w:pPr>
            <w:r>
              <w:rPr>
                <w:sz w:val="24"/>
                <w:lang w:val="en-US"/>
              </w:rPr>
              <w:t>8.7</w:t>
            </w:r>
            <w:r>
              <w:rPr>
                <w:sz w:val="24"/>
                <w:lang w:val="en-US"/>
              </w:rPr>
              <w:t xml:space="preserve"> </w:t>
            </w:r>
            <w:r>
              <w:rPr>
                <w:sz w:val="24"/>
                <w:lang w:val="en-US"/>
              </w:rPr>
              <w:t>Оборудование аммиачных холодильных установок</w:t>
            </w:r>
          </w:p>
          <w:p w:rsidR="00DA4FDD" w:rsidRDefault="00DA4FDD" w:rsidP="00DA4FDD">
            <w:pPr>
              <w:rPr>
                <w:sz w:val="24"/>
                <w:lang w:val="en-US"/>
              </w:rPr>
            </w:pPr>
            <w:r>
              <w:rPr>
                <w:sz w:val="24"/>
                <w:lang w:val="en-US"/>
              </w:rPr>
              <w:t>8.8</w:t>
            </w:r>
            <w:r>
              <w:rPr>
                <w:sz w:val="24"/>
                <w:lang w:val="en-US"/>
              </w:rPr>
              <w:t xml:space="preserve"> </w:t>
            </w:r>
            <w:r>
              <w:rPr>
                <w:sz w:val="24"/>
                <w:lang w:val="en-US"/>
              </w:rPr>
              <w:t>Печи, котлы ВОТ, энерготехнологические котлы и котлы утилизаторы</w:t>
            </w:r>
          </w:p>
          <w:p w:rsidR="00DA4FDD" w:rsidRDefault="00DA4FDD" w:rsidP="00DA4FDD">
            <w:pPr>
              <w:rPr>
                <w:sz w:val="24"/>
                <w:lang w:val="en-US"/>
              </w:rPr>
            </w:pPr>
            <w:r>
              <w:rPr>
                <w:sz w:val="24"/>
                <w:lang w:val="en-US"/>
              </w:rPr>
              <w:t>8.9</w:t>
            </w:r>
            <w:r>
              <w:rPr>
                <w:sz w:val="24"/>
                <w:lang w:val="en-US"/>
              </w:rPr>
              <w:t xml:space="preserve"> </w:t>
            </w:r>
            <w:r>
              <w:rPr>
                <w:sz w:val="24"/>
                <w:lang w:val="en-US"/>
              </w:rPr>
              <w:t>Компрессорное и насосное оборудование</w:t>
            </w:r>
          </w:p>
          <w:p w:rsidR="00DA4FDD" w:rsidRDefault="00DA4FDD" w:rsidP="00DA4FDD">
            <w:pPr>
              <w:rPr>
                <w:sz w:val="24"/>
                <w:lang w:val="en-US"/>
              </w:rPr>
            </w:pPr>
            <w:r>
              <w:rPr>
                <w:sz w:val="24"/>
                <w:lang w:val="en-US"/>
              </w:rPr>
              <w:t>8.10</w:t>
            </w:r>
            <w:r>
              <w:rPr>
                <w:sz w:val="24"/>
                <w:lang w:val="en-US"/>
              </w:rPr>
              <w:t xml:space="preserve"> </w:t>
            </w:r>
            <w:r>
              <w:rPr>
                <w:sz w:val="24"/>
                <w:lang w:val="en-US"/>
              </w:rPr>
              <w:t>Центрифуги, сепараторы</w:t>
            </w:r>
          </w:p>
          <w:p w:rsidR="00DA4FDD" w:rsidRDefault="00DA4FDD" w:rsidP="00DA4FDD">
            <w:pPr>
              <w:rPr>
                <w:sz w:val="24"/>
                <w:lang w:val="en-US"/>
              </w:rPr>
            </w:pPr>
            <w:r>
              <w:rPr>
                <w:sz w:val="24"/>
                <w:lang w:val="en-US"/>
              </w:rPr>
              <w:t>8.11</w:t>
            </w:r>
            <w:r>
              <w:rPr>
                <w:sz w:val="24"/>
                <w:lang w:val="en-US"/>
              </w:rPr>
              <w:t xml:space="preserve"> </w:t>
            </w:r>
            <w:r>
              <w:rPr>
                <w:sz w:val="24"/>
                <w:lang w:val="en-US"/>
              </w:rPr>
              <w:t>Цистерны, контейнеры (бочки), баллоны для взрывопожароопасных и токсичных веществ</w:t>
            </w:r>
          </w:p>
          <w:p w:rsidR="00DA4FDD" w:rsidRDefault="00DA4FDD" w:rsidP="00DA4FDD">
            <w:pPr>
              <w:rPr>
                <w:sz w:val="24"/>
                <w:lang w:val="en-US"/>
              </w:rPr>
            </w:pPr>
            <w:r>
              <w:rPr>
                <w:sz w:val="24"/>
                <w:lang w:val="en-US"/>
              </w:rPr>
              <w:t>8.12</w:t>
            </w:r>
            <w:r>
              <w:rPr>
                <w:sz w:val="24"/>
                <w:lang w:val="en-US"/>
              </w:rPr>
              <w:t xml:space="preserve"> </w:t>
            </w:r>
            <w:r>
              <w:rPr>
                <w:sz w:val="24"/>
                <w:lang w:val="en-US"/>
              </w:rPr>
              <w:t>Технологические трубопроводы, трубопроводы пара и горячей воды</w:t>
            </w:r>
          </w:p>
          <w:p w:rsidR="00DA4FDD" w:rsidRDefault="00DA4FDD" w:rsidP="00DA4FDD">
            <w:pPr>
              <w:rPr>
                <w:sz w:val="24"/>
                <w:lang w:val="en-US"/>
              </w:rPr>
            </w:pPr>
            <w:r>
              <w:rPr>
                <w:sz w:val="24"/>
                <w:lang w:val="en-US"/>
              </w:rPr>
              <w:t>9</w:t>
            </w:r>
            <w:r>
              <w:rPr>
                <w:sz w:val="24"/>
                <w:lang w:val="en-US"/>
              </w:rPr>
              <w:t xml:space="preserve"> </w:t>
            </w:r>
            <w:r>
              <w:rPr>
                <w:sz w:val="24"/>
                <w:lang w:val="en-US"/>
              </w:rPr>
              <w:t>Объекты железнодорожного транспорта:</w:t>
            </w:r>
          </w:p>
          <w:p w:rsidR="00DA4FDD" w:rsidRDefault="00DA4FDD" w:rsidP="00DA4FDD">
            <w:pPr>
              <w:rPr>
                <w:sz w:val="24"/>
                <w:lang w:val="en-US"/>
              </w:rPr>
            </w:pPr>
            <w:r>
              <w:rPr>
                <w:sz w:val="24"/>
                <w:lang w:val="en-US"/>
              </w:rPr>
              <w:t>9.1</w:t>
            </w:r>
            <w:r>
              <w:rPr>
                <w:sz w:val="24"/>
                <w:lang w:val="en-US"/>
              </w:rPr>
              <w:t xml:space="preserve"> </w:t>
            </w:r>
            <w:r>
              <w:rPr>
                <w:sz w:val="24"/>
                <w:lang w:val="en-US"/>
              </w:rPr>
              <w:t>Транспортные средства (цистерны, контейнеры), тара, упаковка, предназначенные для транспортирования опасных веществ (кроме перевозки сжиженных токсичных газов)</w:t>
            </w:r>
          </w:p>
          <w:p w:rsidR="00DA4FDD" w:rsidRDefault="00DA4FDD" w:rsidP="00DA4FDD">
            <w:pPr>
              <w:rPr>
                <w:sz w:val="24"/>
                <w:lang w:val="en-US"/>
              </w:rPr>
            </w:pPr>
            <w:r>
              <w:rPr>
                <w:sz w:val="24"/>
                <w:lang w:val="en-US"/>
              </w:rPr>
              <w:t>9.2</w:t>
            </w:r>
            <w:r>
              <w:rPr>
                <w:sz w:val="24"/>
                <w:lang w:val="en-US"/>
              </w:rPr>
              <w:t xml:space="preserve"> </w:t>
            </w:r>
            <w:r>
              <w:rPr>
                <w:sz w:val="24"/>
                <w:lang w:val="en-US"/>
              </w:rPr>
              <w:t>Подъездные пути необщего пользования</w:t>
            </w:r>
          </w:p>
          <w:p w:rsidR="00DA4FDD" w:rsidRDefault="00DA4FDD" w:rsidP="00DA4FDD">
            <w:pPr>
              <w:rPr>
                <w:sz w:val="24"/>
                <w:lang w:val="en-US"/>
              </w:rPr>
            </w:pPr>
            <w:r>
              <w:rPr>
                <w:sz w:val="24"/>
                <w:lang w:val="en-US"/>
              </w:rPr>
              <w:t>10</w:t>
            </w:r>
            <w:r>
              <w:rPr>
                <w:sz w:val="24"/>
                <w:lang w:val="en-US"/>
              </w:rPr>
              <w:t xml:space="preserve"> </w:t>
            </w:r>
            <w:r>
              <w:rPr>
                <w:sz w:val="24"/>
                <w:lang w:val="en-US"/>
              </w:rPr>
              <w:t>Объекты хранения и переработки зерна:</w:t>
            </w:r>
          </w:p>
          <w:p w:rsidR="00DA4FDD" w:rsidRDefault="00DA4FDD" w:rsidP="00DA4FDD">
            <w:pPr>
              <w:rPr>
                <w:sz w:val="24"/>
                <w:lang w:val="en-US"/>
              </w:rPr>
            </w:pPr>
            <w:r>
              <w:rPr>
                <w:sz w:val="24"/>
                <w:lang w:val="en-US"/>
              </w:rPr>
              <w:t>10.1</w:t>
            </w:r>
            <w:r>
              <w:rPr>
                <w:sz w:val="24"/>
                <w:lang w:val="en-US"/>
              </w:rPr>
              <w:t xml:space="preserve"> </w:t>
            </w:r>
            <w:r>
              <w:rPr>
                <w:sz w:val="24"/>
                <w:lang w:val="en-US"/>
              </w:rPr>
              <w:t>Воздуходувные машины (турбокомпрессоры воздушные, турбовоздуходувки)</w:t>
            </w:r>
          </w:p>
          <w:p w:rsidR="00DA4FDD" w:rsidRDefault="00DA4FDD" w:rsidP="00DA4FDD">
            <w:pPr>
              <w:rPr>
                <w:sz w:val="24"/>
                <w:lang w:val="en-US"/>
              </w:rPr>
            </w:pPr>
            <w:r>
              <w:rPr>
                <w:sz w:val="24"/>
                <w:lang w:val="en-US"/>
              </w:rPr>
              <w:t>10.2</w:t>
            </w:r>
            <w:r>
              <w:rPr>
                <w:sz w:val="24"/>
                <w:lang w:val="en-US"/>
              </w:rPr>
              <w:t xml:space="preserve"> </w:t>
            </w:r>
            <w:r>
              <w:rPr>
                <w:sz w:val="24"/>
                <w:lang w:val="en-US"/>
              </w:rPr>
              <w:t>Вентиляторы (центробежные, радиальные, ВВД)</w:t>
            </w:r>
          </w:p>
          <w:p w:rsidR="00DA4FDD" w:rsidRDefault="00DA4FDD" w:rsidP="00DA4FDD">
            <w:pPr>
              <w:rPr>
                <w:sz w:val="24"/>
                <w:lang w:val="en-US"/>
              </w:rPr>
            </w:pPr>
            <w:r>
              <w:rPr>
                <w:sz w:val="24"/>
                <w:lang w:val="en-US"/>
              </w:rPr>
              <w:t>10.3</w:t>
            </w:r>
            <w:r>
              <w:rPr>
                <w:sz w:val="24"/>
                <w:lang w:val="en-US"/>
              </w:rPr>
              <w:t xml:space="preserve"> </w:t>
            </w:r>
            <w:r>
              <w:rPr>
                <w:sz w:val="24"/>
                <w:lang w:val="en-US"/>
              </w:rPr>
              <w:t>Дробилки молотковые, вальцовые станки, энтолейторы</w:t>
            </w:r>
          </w:p>
          <w:p w:rsidR="00DA4FDD" w:rsidRDefault="00DA4FDD" w:rsidP="00DA4FDD">
            <w:pPr>
              <w:rPr>
                <w:sz w:val="24"/>
                <w:lang w:val="en-US"/>
              </w:rPr>
            </w:pPr>
            <w:r>
              <w:rPr>
                <w:sz w:val="24"/>
                <w:lang w:val="en-US"/>
              </w:rPr>
              <w:lastRenderedPageBreak/>
              <w:t>11</w:t>
            </w:r>
            <w:r>
              <w:rPr>
                <w:sz w:val="24"/>
                <w:lang w:val="en-US"/>
              </w:rPr>
              <w:t xml:space="preserve"> </w:t>
            </w:r>
            <w:r>
              <w:rPr>
                <w:sz w:val="24"/>
                <w:lang w:val="en-US"/>
              </w:rPr>
              <w:t>Здания и сооружения (строительные объекты)</w:t>
            </w:r>
          </w:p>
          <w:p w:rsidR="00DA4FDD" w:rsidRDefault="00DA4FDD" w:rsidP="00DA4FDD">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DA4FDD" w:rsidRDefault="00DA4FDD" w:rsidP="00DA4FDD">
            <w:pPr>
              <w:rPr>
                <w:sz w:val="24"/>
                <w:lang w:val="en-US"/>
              </w:rPr>
            </w:pPr>
            <w:r>
              <w:rPr>
                <w:sz w:val="24"/>
                <w:lang w:val="en-US"/>
              </w:rPr>
              <w:t>11.2</w:t>
            </w:r>
            <w:r>
              <w:rPr>
                <w:sz w:val="24"/>
                <w:lang w:val="en-US"/>
              </w:rPr>
              <w:t xml:space="preserve"> </w:t>
            </w:r>
            <w:r>
              <w:rPr>
                <w:sz w:val="24"/>
                <w:lang w:val="en-US"/>
              </w:rPr>
              <w:t>Бетонные и железобетонные конструкции</w:t>
            </w:r>
          </w:p>
          <w:p w:rsidR="00DA4FDD" w:rsidRDefault="00DA4FDD" w:rsidP="00DA4FDD">
            <w:pPr>
              <w:rPr>
                <w:sz w:val="24"/>
                <w:lang w:val="en-US"/>
              </w:rPr>
            </w:pPr>
            <w:r>
              <w:rPr>
                <w:sz w:val="24"/>
                <w:lang w:val="en-US"/>
              </w:rPr>
              <w:t>11.3</w:t>
            </w:r>
            <w:r>
              <w:rPr>
                <w:sz w:val="24"/>
                <w:lang w:val="en-US"/>
              </w:rPr>
              <w:t xml:space="preserve"> </w:t>
            </w:r>
            <w:r>
              <w:rPr>
                <w:sz w:val="24"/>
                <w:lang w:val="en-US"/>
              </w:rPr>
              <w:t>Каменные и армокаменные конструкции</w:t>
            </w:r>
          </w:p>
          <w:p w:rsidR="00DA4FDD" w:rsidRDefault="00DA4FDD" w:rsidP="00DA4FDD">
            <w:pPr>
              <w:rPr>
                <w:sz w:val="24"/>
                <w:lang w:val="en-US"/>
              </w:rPr>
            </w:pPr>
            <w:r>
              <w:rPr>
                <w:sz w:val="24"/>
                <w:lang w:val="en-US"/>
              </w:rPr>
              <w:t>12</w:t>
            </w:r>
            <w:r>
              <w:rPr>
                <w:sz w:val="24"/>
                <w:lang w:val="en-US"/>
              </w:rPr>
              <w:t xml:space="preserve"> </w:t>
            </w:r>
            <w:r>
              <w:rPr>
                <w:sz w:val="24"/>
                <w:lang w:val="en-US"/>
              </w:rPr>
              <w:t>Оборудование электроэнергетики</w:t>
            </w:r>
          </w:p>
          <w:p w:rsidR="00DA4FDD" w:rsidRDefault="00DA4FDD" w:rsidP="00DA4FDD">
            <w:pPr>
              <w:rPr>
                <w:sz w:val="24"/>
                <w:lang w:val="en-US"/>
              </w:rPr>
            </w:pPr>
          </w:p>
        </w:tc>
        <w:tc>
          <w:tcPr>
            <w:tcW w:w="3260" w:type="dxa"/>
            <w:gridSpan w:val="3"/>
          </w:tcPr>
          <w:p w:rsidR="00DA4FDD" w:rsidRDefault="00DA4FDD" w:rsidP="00693AB4">
            <w:pPr>
              <w:rPr>
                <w:sz w:val="24"/>
                <w:lang w:val="en-US"/>
              </w:rPr>
            </w:pPr>
            <w:r>
              <w:rPr>
                <w:sz w:val="24"/>
              </w:rPr>
              <w:lastRenderedPageBreak/>
              <w:t>1.</w:t>
            </w:r>
            <w:r>
              <w:rPr>
                <w:sz w:val="24"/>
              </w:rPr>
              <w:t xml:space="preserve"> </w:t>
            </w:r>
            <w:r>
              <w:rPr>
                <w:sz w:val="24"/>
              </w:rPr>
              <w:t>Радиационный:</w:t>
            </w:r>
          </w:p>
          <w:p w:rsidR="00DA4FDD" w:rsidRDefault="00DA4FDD" w:rsidP="00DA4FDD">
            <w:pPr>
              <w:rPr>
                <w:sz w:val="24"/>
                <w:lang w:val="en-US"/>
              </w:rPr>
            </w:pPr>
            <w:r>
              <w:rPr>
                <w:sz w:val="24"/>
              </w:rPr>
              <w:t>1.1.</w:t>
            </w:r>
            <w:r>
              <w:rPr>
                <w:sz w:val="24"/>
              </w:rPr>
              <w:t xml:space="preserve"> </w:t>
            </w:r>
            <w:r>
              <w:rPr>
                <w:sz w:val="24"/>
              </w:rPr>
              <w:t>Рентгенографический</w:t>
            </w:r>
          </w:p>
          <w:p w:rsidR="00DA4FDD" w:rsidRDefault="00DA4FDD" w:rsidP="00DA4FDD">
            <w:pPr>
              <w:rPr>
                <w:sz w:val="24"/>
                <w:lang w:val="en-US"/>
              </w:rPr>
            </w:pPr>
            <w:r>
              <w:rPr>
                <w:sz w:val="24"/>
              </w:rPr>
              <w:t>2.</w:t>
            </w:r>
            <w:r>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2.2.</w:t>
            </w:r>
            <w:r>
              <w:rPr>
                <w:sz w:val="24"/>
              </w:rPr>
              <w:t xml:space="preserve"> </w:t>
            </w:r>
            <w:r>
              <w:rPr>
                <w:sz w:val="24"/>
              </w:rPr>
              <w:t>Ультразвуковая толщинометрия</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t>4.2.</w:t>
            </w:r>
            <w:r>
              <w:rPr>
                <w:sz w:val="24"/>
              </w:rPr>
              <w:t xml:space="preserve"> </w:t>
            </w:r>
            <w:r>
              <w:rPr>
                <w:sz w:val="24"/>
              </w:rPr>
              <w:t>Магнитографический</w:t>
            </w:r>
          </w:p>
          <w:p w:rsidR="00DA4FDD" w:rsidRDefault="00DA4FDD" w:rsidP="00DA4FDD">
            <w:pPr>
              <w:rPr>
                <w:sz w:val="24"/>
                <w:lang w:val="en-US"/>
              </w:rPr>
            </w:pPr>
            <w:r>
              <w:rPr>
                <w:sz w:val="24"/>
              </w:rPr>
              <w:t>4.3.</w:t>
            </w:r>
            <w:r>
              <w:rPr>
                <w:sz w:val="24"/>
              </w:rPr>
              <w:t xml:space="preserve"> </w:t>
            </w:r>
            <w:r>
              <w:rPr>
                <w:sz w:val="24"/>
              </w:rPr>
              <w:t>Феррозондовый</w:t>
            </w:r>
          </w:p>
          <w:p w:rsidR="00DA4FDD" w:rsidRDefault="00DA4FDD" w:rsidP="00DA4FDD">
            <w:pPr>
              <w:rPr>
                <w:sz w:val="24"/>
                <w:lang w:val="en-US"/>
              </w:rPr>
            </w:pPr>
            <w:r>
              <w:rPr>
                <w:sz w:val="24"/>
              </w:rPr>
              <w:t>4.4.</w:t>
            </w:r>
            <w:r>
              <w:rPr>
                <w:sz w:val="24"/>
              </w:rPr>
              <w:t xml:space="preserve"> </w:t>
            </w:r>
            <w:r>
              <w:rPr>
                <w:sz w:val="24"/>
              </w:rPr>
              <w:t>Эффект Холла</w:t>
            </w:r>
          </w:p>
          <w:p w:rsidR="00DA4FDD" w:rsidRDefault="00DA4FDD" w:rsidP="00DA4FDD">
            <w:pPr>
              <w:rPr>
                <w:sz w:val="24"/>
                <w:lang w:val="en-US"/>
              </w:rPr>
            </w:pPr>
            <w:r>
              <w:rPr>
                <w:sz w:val="24"/>
              </w:rPr>
              <w:t>4.5.</w:t>
            </w:r>
            <w:r>
              <w:rPr>
                <w:sz w:val="24"/>
              </w:rPr>
              <w:t xml:space="preserve"> </w:t>
            </w:r>
            <w:r>
              <w:rPr>
                <w:sz w:val="24"/>
              </w:rPr>
              <w:t>Магнитной памяти металла</w:t>
            </w:r>
          </w:p>
          <w:p w:rsidR="00DA4FDD" w:rsidRDefault="00DA4FDD" w:rsidP="00DA4FDD">
            <w:pPr>
              <w:rPr>
                <w:sz w:val="24"/>
                <w:lang w:val="en-US"/>
              </w:rPr>
            </w:pPr>
            <w:r>
              <w:rPr>
                <w:sz w:val="24"/>
              </w:rPr>
              <w:t>5.</w:t>
            </w:r>
            <w:r>
              <w:rPr>
                <w:sz w:val="24"/>
              </w:rPr>
              <w:t xml:space="preserve"> </w:t>
            </w:r>
            <w:r>
              <w:rPr>
                <w:sz w:val="24"/>
              </w:rPr>
              <w:t>Вихретоковый</w:t>
            </w:r>
          </w:p>
          <w:p w:rsidR="00DA4FDD" w:rsidRDefault="00DA4FDD" w:rsidP="00DA4FDD">
            <w:pPr>
              <w:rPr>
                <w:sz w:val="24"/>
                <w:lang w:val="en-US"/>
              </w:rPr>
            </w:pPr>
            <w:r>
              <w:rPr>
                <w:sz w:val="24"/>
              </w:rPr>
              <w:t>6.</w:t>
            </w:r>
            <w:r>
              <w:rPr>
                <w:sz w:val="24"/>
              </w:rPr>
              <w:t xml:space="preserve"> </w:t>
            </w:r>
            <w:r>
              <w:rPr>
                <w:sz w:val="24"/>
              </w:rPr>
              <w:t>Проникающими веществами:</w:t>
            </w:r>
          </w:p>
          <w:p w:rsidR="00DA4FDD" w:rsidRDefault="00DA4FDD" w:rsidP="00DA4FDD">
            <w:pPr>
              <w:rPr>
                <w:sz w:val="24"/>
                <w:lang w:val="en-US"/>
              </w:rPr>
            </w:pPr>
            <w:r>
              <w:rPr>
                <w:sz w:val="24"/>
              </w:rPr>
              <w:t>6.1.</w:t>
            </w:r>
            <w:r>
              <w:rPr>
                <w:sz w:val="24"/>
              </w:rPr>
              <w:t xml:space="preserve"> </w:t>
            </w:r>
            <w:r>
              <w:rPr>
                <w:sz w:val="24"/>
              </w:rPr>
              <w:t>Капиллярный</w:t>
            </w:r>
          </w:p>
          <w:p w:rsidR="00DA4FDD" w:rsidRDefault="00DA4FDD" w:rsidP="00DA4FDD">
            <w:pPr>
              <w:rPr>
                <w:sz w:val="24"/>
                <w:lang w:val="en-US"/>
              </w:rPr>
            </w:pPr>
            <w:r>
              <w:rPr>
                <w:sz w:val="24"/>
              </w:rPr>
              <w:t>6.2.</w:t>
            </w:r>
            <w:r>
              <w:rPr>
                <w:sz w:val="24"/>
              </w:rPr>
              <w:t xml:space="preserve"> </w:t>
            </w:r>
            <w:r>
              <w:rPr>
                <w:sz w:val="24"/>
              </w:rPr>
              <w:t>Течеискание</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DA4FDD" w:rsidRDefault="00DA4FDD" w:rsidP="00DA4FDD">
            <w:pPr>
              <w:rPr>
                <w:sz w:val="24"/>
                <w:lang w:val="en-US"/>
              </w:rPr>
            </w:pPr>
          </w:p>
        </w:tc>
        <w:tc>
          <w:tcPr>
            <w:tcW w:w="2378" w:type="dxa"/>
            <w:gridSpan w:val="2"/>
          </w:tcPr>
          <w:p w:rsidR="00DA4FDD" w:rsidRDefault="00DA4FDD" w:rsidP="00693AB4">
            <w:pPr>
              <w:rPr>
                <w:sz w:val="24"/>
              </w:rPr>
            </w:pPr>
            <w:r>
              <w:rPr>
                <w:sz w:val="24"/>
              </w:rPr>
              <w:t>Изготовление</w:t>
            </w:r>
          </w:p>
          <w:p w:rsidR="00DA4FDD" w:rsidRDefault="00DA4FDD" w:rsidP="00DA4FDD">
            <w:pPr>
              <w:rPr>
                <w:sz w:val="24"/>
              </w:rPr>
            </w:pPr>
            <w:r>
              <w:rPr>
                <w:sz w:val="24"/>
              </w:rPr>
              <w:t>Строительство</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Эксплуатация</w:t>
            </w:r>
          </w:p>
          <w:p w:rsidR="00DA4FDD" w:rsidRDefault="00DA4FDD" w:rsidP="00DA4FDD">
            <w:pPr>
              <w:rPr>
                <w:sz w:val="24"/>
              </w:rPr>
            </w:pPr>
            <w:r>
              <w:rPr>
                <w:sz w:val="24"/>
              </w:rPr>
              <w:t>Техническое диагностирование</w:t>
            </w:r>
          </w:p>
          <w:p w:rsidR="00DA4FDD" w:rsidRDefault="00DA4FDD" w:rsidP="00DA4FDD">
            <w:pPr>
              <w:rPr>
                <w:sz w:val="24"/>
              </w:rPr>
            </w:pPr>
          </w:p>
        </w:tc>
      </w:tr>
      <w:tr w:rsidR="00DA4FDD" w:rsidTr="00693AB4">
        <w:tblPrEx>
          <w:tblCellMar>
            <w:top w:w="0" w:type="dxa"/>
            <w:bottom w:w="0" w:type="dxa"/>
          </w:tblCellMar>
        </w:tblPrEx>
        <w:trPr>
          <w:trHeight w:val="864"/>
          <w:jc w:val="center"/>
        </w:trPr>
        <w:tc>
          <w:tcPr>
            <w:tcW w:w="3544" w:type="dxa"/>
            <w:gridSpan w:val="2"/>
          </w:tcPr>
          <w:p w:rsidR="00DA4FDD" w:rsidRDefault="00DA4FDD" w:rsidP="00693AB4">
            <w:pPr>
              <w:pStyle w:val="a7"/>
              <w:rPr>
                <w:sz w:val="24"/>
                <w:lang w:val="en-US"/>
              </w:rPr>
            </w:pPr>
            <w:r>
              <w:rPr>
                <w:sz w:val="24"/>
                <w:lang w:val="en-US"/>
              </w:rPr>
              <w:lastRenderedPageBreak/>
              <w:t>6</w:t>
            </w:r>
            <w:r>
              <w:rPr>
                <w:sz w:val="24"/>
                <w:lang w:val="en-US"/>
              </w:rPr>
              <w:t xml:space="preserve">. </w:t>
            </w:r>
            <w:r>
              <w:rPr>
                <w:sz w:val="24"/>
                <w:lang w:val="en-US"/>
              </w:rPr>
              <w:t>Акционерное общество "Воронежстальмост"</w:t>
            </w:r>
          </w:p>
          <w:p w:rsidR="00DA4FDD" w:rsidRDefault="00DA4FDD" w:rsidP="00693AB4">
            <w:pPr>
              <w:pStyle w:val="a7"/>
              <w:rPr>
                <w:sz w:val="24"/>
                <w:lang w:val="en-US"/>
              </w:rPr>
            </w:pPr>
          </w:p>
          <w:p w:rsidR="00DA4FDD" w:rsidRDefault="00DA4FDD" w:rsidP="00693AB4">
            <w:pPr>
              <w:pStyle w:val="a7"/>
              <w:rPr>
                <w:sz w:val="24"/>
                <w:lang w:val="en-US"/>
              </w:rPr>
            </w:pPr>
            <w:r>
              <w:rPr>
                <w:sz w:val="24"/>
                <w:lang w:val="en-US"/>
              </w:rPr>
              <w:t>АО "Воронежстальмост"</w:t>
            </w:r>
            <w:r>
              <w:rPr>
                <w:sz w:val="24"/>
                <w:lang w:val="en-US"/>
              </w:rPr>
              <w:t xml:space="preserve"> </w:t>
            </w:r>
            <w:r w:rsidRPr="00397D71">
              <w:rPr>
                <w:sz w:val="24"/>
                <w:lang w:val="en-US"/>
              </w:rPr>
              <w:t>(</w:t>
            </w:r>
            <w:r>
              <w:rPr>
                <w:sz w:val="24"/>
                <w:lang w:val="en-US"/>
              </w:rPr>
              <w:t>ПРВ</w:t>
            </w:r>
            <w:r w:rsidRPr="00397D71">
              <w:rPr>
                <w:sz w:val="24"/>
                <w:lang w:val="en-US"/>
              </w:rPr>
              <w:t>)</w:t>
            </w:r>
          </w:p>
        </w:tc>
        <w:tc>
          <w:tcPr>
            <w:tcW w:w="5670" w:type="dxa"/>
            <w:gridSpan w:val="2"/>
          </w:tcPr>
          <w:p w:rsidR="00DA4FDD" w:rsidRDefault="00DA4FDD" w:rsidP="00693AB4">
            <w:pPr>
              <w:rPr>
                <w:sz w:val="24"/>
                <w:lang w:val="en-US"/>
              </w:rPr>
            </w:pPr>
            <w:r>
              <w:rPr>
                <w:sz w:val="24"/>
                <w:lang w:val="en-US"/>
              </w:rPr>
              <w:t>11</w:t>
            </w:r>
            <w:r>
              <w:rPr>
                <w:sz w:val="24"/>
                <w:lang w:val="en-US"/>
              </w:rPr>
              <w:t xml:space="preserve"> </w:t>
            </w:r>
            <w:r>
              <w:rPr>
                <w:sz w:val="24"/>
                <w:lang w:val="en-US"/>
              </w:rPr>
              <w:t>Здания и сооружения (строительные объекты)</w:t>
            </w:r>
          </w:p>
          <w:p w:rsidR="00DA4FDD" w:rsidRDefault="00DA4FDD" w:rsidP="00DA4FDD">
            <w:pPr>
              <w:rPr>
                <w:sz w:val="24"/>
                <w:lang w:val="en-US"/>
              </w:rPr>
            </w:pPr>
            <w:r>
              <w:rPr>
                <w:sz w:val="24"/>
                <w:lang w:val="en-US"/>
              </w:rPr>
              <w:t>11.1</w:t>
            </w:r>
            <w:r>
              <w:rPr>
                <w:sz w:val="24"/>
                <w:lang w:val="en-US"/>
              </w:rPr>
              <w:t xml:space="preserve"> </w:t>
            </w:r>
            <w:r>
              <w:rPr>
                <w:sz w:val="24"/>
                <w:lang w:val="en-US"/>
              </w:rPr>
              <w:t>Металлические конструкции (в том числе: Стальные конструкции мостов)</w:t>
            </w:r>
          </w:p>
          <w:p w:rsidR="00DA4FDD" w:rsidRDefault="00DA4FDD" w:rsidP="00DA4FDD">
            <w:pPr>
              <w:rPr>
                <w:sz w:val="24"/>
                <w:lang w:val="en-US"/>
              </w:rPr>
            </w:pPr>
          </w:p>
        </w:tc>
        <w:tc>
          <w:tcPr>
            <w:tcW w:w="3260" w:type="dxa"/>
            <w:gridSpan w:val="3"/>
          </w:tcPr>
          <w:p w:rsidR="00DA4FDD" w:rsidRDefault="00DA4FDD" w:rsidP="00693AB4">
            <w:pPr>
              <w:rPr>
                <w:sz w:val="24"/>
                <w:lang w:val="en-US"/>
              </w:rPr>
            </w:pPr>
            <w:r>
              <w:rPr>
                <w:sz w:val="24"/>
              </w:rPr>
              <w:t>2.</w:t>
            </w:r>
            <w:r>
              <w:rPr>
                <w:sz w:val="24"/>
              </w:rPr>
              <w:t xml:space="preserve"> </w:t>
            </w:r>
            <w:r>
              <w:rPr>
                <w:sz w:val="24"/>
              </w:rPr>
              <w:t>Ультразвуковой:</w:t>
            </w:r>
          </w:p>
          <w:p w:rsidR="00DA4FDD" w:rsidRDefault="00DA4FDD" w:rsidP="00DA4FDD">
            <w:pPr>
              <w:rPr>
                <w:sz w:val="24"/>
                <w:lang w:val="en-US"/>
              </w:rPr>
            </w:pPr>
            <w:r>
              <w:rPr>
                <w:sz w:val="24"/>
              </w:rPr>
              <w:t>2.1.</w:t>
            </w:r>
            <w:r>
              <w:rPr>
                <w:sz w:val="24"/>
              </w:rPr>
              <w:t xml:space="preserve"> </w:t>
            </w:r>
            <w:r>
              <w:rPr>
                <w:sz w:val="24"/>
              </w:rPr>
              <w:t>Ультразвуковая дефектоскопия</w:t>
            </w:r>
          </w:p>
          <w:p w:rsidR="00DA4FDD" w:rsidRDefault="00DA4FDD" w:rsidP="00DA4FDD">
            <w:pPr>
              <w:rPr>
                <w:sz w:val="24"/>
                <w:lang w:val="en-US"/>
              </w:rPr>
            </w:pPr>
            <w:r>
              <w:rPr>
                <w:sz w:val="24"/>
              </w:rPr>
              <w:t>4.</w:t>
            </w:r>
            <w:r>
              <w:rPr>
                <w:sz w:val="24"/>
              </w:rPr>
              <w:t xml:space="preserve"> </w:t>
            </w:r>
            <w:r>
              <w:rPr>
                <w:sz w:val="24"/>
              </w:rPr>
              <w:t>Магнитный:</w:t>
            </w:r>
          </w:p>
          <w:p w:rsidR="00DA4FDD" w:rsidRDefault="00DA4FDD" w:rsidP="00DA4FDD">
            <w:pPr>
              <w:rPr>
                <w:sz w:val="24"/>
                <w:lang w:val="en-US"/>
              </w:rPr>
            </w:pPr>
            <w:r>
              <w:rPr>
                <w:sz w:val="24"/>
              </w:rPr>
              <w:t>4.1.</w:t>
            </w:r>
            <w:r>
              <w:rPr>
                <w:sz w:val="24"/>
              </w:rPr>
              <w:t xml:space="preserve"> </w:t>
            </w:r>
            <w:r>
              <w:rPr>
                <w:sz w:val="24"/>
              </w:rPr>
              <w:t>Магнитопорошковый</w:t>
            </w:r>
          </w:p>
          <w:p w:rsidR="00DA4FDD" w:rsidRDefault="00DA4FDD" w:rsidP="00DA4FDD">
            <w:pPr>
              <w:rPr>
                <w:sz w:val="24"/>
                <w:lang w:val="en-US"/>
              </w:rPr>
            </w:pPr>
            <w:r>
              <w:rPr>
                <w:sz w:val="24"/>
              </w:rPr>
              <w:t>6.</w:t>
            </w:r>
            <w:r>
              <w:rPr>
                <w:sz w:val="24"/>
              </w:rPr>
              <w:t xml:space="preserve"> </w:t>
            </w:r>
            <w:r>
              <w:rPr>
                <w:sz w:val="24"/>
              </w:rPr>
              <w:t>Проникающими веществами:</w:t>
            </w:r>
          </w:p>
          <w:p w:rsidR="00DA4FDD" w:rsidRDefault="00DA4FDD" w:rsidP="00DA4FDD">
            <w:pPr>
              <w:rPr>
                <w:sz w:val="24"/>
                <w:lang w:val="en-US"/>
              </w:rPr>
            </w:pPr>
            <w:r>
              <w:rPr>
                <w:sz w:val="24"/>
              </w:rPr>
              <w:t>6.1.</w:t>
            </w:r>
            <w:r>
              <w:rPr>
                <w:sz w:val="24"/>
              </w:rPr>
              <w:t xml:space="preserve"> </w:t>
            </w:r>
            <w:r>
              <w:rPr>
                <w:sz w:val="24"/>
              </w:rPr>
              <w:t>Капиллярный</w:t>
            </w:r>
          </w:p>
          <w:p w:rsidR="00DA4FDD" w:rsidRDefault="00DA4FDD" w:rsidP="00DA4FDD">
            <w:pPr>
              <w:rPr>
                <w:sz w:val="24"/>
                <w:lang w:val="en-US"/>
              </w:rPr>
            </w:pPr>
            <w:r>
              <w:rPr>
                <w:sz w:val="24"/>
              </w:rPr>
              <w:t>11.</w:t>
            </w:r>
            <w:r>
              <w:rPr>
                <w:sz w:val="24"/>
              </w:rPr>
              <w:t xml:space="preserve"> </w:t>
            </w:r>
            <w:r>
              <w:rPr>
                <w:sz w:val="24"/>
              </w:rPr>
              <w:t>Визуальный и измерительный</w:t>
            </w:r>
          </w:p>
          <w:p w:rsidR="00DA4FDD" w:rsidRDefault="00DA4FDD" w:rsidP="00DA4FDD">
            <w:pPr>
              <w:rPr>
                <w:sz w:val="24"/>
                <w:lang w:val="en-US"/>
              </w:rPr>
            </w:pPr>
          </w:p>
        </w:tc>
        <w:tc>
          <w:tcPr>
            <w:tcW w:w="2378" w:type="dxa"/>
            <w:gridSpan w:val="2"/>
          </w:tcPr>
          <w:p w:rsidR="00DA4FDD" w:rsidRDefault="00DA4FDD" w:rsidP="00693AB4">
            <w:pPr>
              <w:rPr>
                <w:sz w:val="24"/>
              </w:rPr>
            </w:pPr>
            <w:r>
              <w:rPr>
                <w:sz w:val="24"/>
              </w:rPr>
              <w:t>Изготовление</w:t>
            </w:r>
          </w:p>
          <w:p w:rsidR="00DA4FDD" w:rsidRDefault="00DA4FDD" w:rsidP="00DA4FDD">
            <w:pPr>
              <w:rPr>
                <w:sz w:val="24"/>
              </w:rPr>
            </w:pPr>
            <w:r>
              <w:rPr>
                <w:sz w:val="24"/>
              </w:rPr>
              <w:t>Строительство</w:t>
            </w:r>
          </w:p>
          <w:p w:rsidR="00DA4FDD" w:rsidRDefault="00DA4FDD" w:rsidP="00DA4FDD">
            <w:pPr>
              <w:rPr>
                <w:sz w:val="24"/>
              </w:rPr>
            </w:pPr>
            <w:r>
              <w:rPr>
                <w:sz w:val="24"/>
              </w:rPr>
              <w:t>Монтаж</w:t>
            </w:r>
          </w:p>
          <w:p w:rsidR="00DA4FDD" w:rsidRDefault="00DA4FDD" w:rsidP="00DA4FDD">
            <w:pPr>
              <w:rPr>
                <w:sz w:val="24"/>
              </w:rPr>
            </w:pPr>
            <w:r>
              <w:rPr>
                <w:sz w:val="24"/>
              </w:rPr>
              <w:t>Ремонт</w:t>
            </w:r>
          </w:p>
          <w:p w:rsidR="00DA4FDD" w:rsidRDefault="00DA4FDD" w:rsidP="00DA4FDD">
            <w:pPr>
              <w:rPr>
                <w:sz w:val="24"/>
              </w:rPr>
            </w:pPr>
            <w:r>
              <w:rPr>
                <w:sz w:val="24"/>
              </w:rPr>
              <w:t>Реконструкция</w:t>
            </w:r>
          </w:p>
          <w:p w:rsidR="00DA4FDD" w:rsidRDefault="00DA4FDD" w:rsidP="00DA4FDD">
            <w:pPr>
              <w:rPr>
                <w:sz w:val="24"/>
              </w:rPr>
            </w:pPr>
            <w:r>
              <w:rPr>
                <w:sz w:val="24"/>
              </w:rPr>
              <w:t>Эксплуатация</w:t>
            </w:r>
          </w:p>
          <w:p w:rsidR="00DA4FDD" w:rsidRDefault="00DA4FDD" w:rsidP="00DA4FDD">
            <w:pPr>
              <w:rPr>
                <w:sz w:val="24"/>
              </w:rPr>
            </w:pPr>
            <w:r>
              <w:rPr>
                <w:sz w:val="24"/>
              </w:rPr>
              <w:t>Техническое диагностирование</w:t>
            </w:r>
          </w:p>
          <w:p w:rsidR="00DA4FDD" w:rsidRDefault="00DA4FDD" w:rsidP="00DA4FDD">
            <w:pPr>
              <w:rPr>
                <w:sz w:val="24"/>
              </w:rPr>
            </w:pPr>
          </w:p>
        </w:tc>
      </w:tr>
    </w:tbl>
    <w:p w:rsidR="00771F83" w:rsidRDefault="00771F83">
      <w:pPr>
        <w:tabs>
          <w:tab w:val="left" w:pos="12049"/>
        </w:tabs>
        <w:rPr>
          <w:sz w:val="24"/>
          <w:szCs w:val="16"/>
        </w:rPr>
      </w:pPr>
    </w:p>
    <w:p w:rsidR="00771F83" w:rsidRDefault="00771F83">
      <w:pPr>
        <w:pStyle w:val="20"/>
        <w:tabs>
          <w:tab w:val="left" w:pos="12049"/>
        </w:tabs>
        <w:rPr>
          <w:bCs/>
        </w:rPr>
      </w:pPr>
    </w:p>
    <w:p w:rsidR="00771F83" w:rsidRPr="00397D71" w:rsidRDefault="00771F83">
      <w:pPr>
        <w:pStyle w:val="20"/>
        <w:tabs>
          <w:tab w:val="left" w:pos="12049"/>
        </w:tabs>
        <w:rPr>
          <w:b w:val="0"/>
          <w:bCs/>
        </w:rPr>
      </w:pPr>
    </w:p>
    <w:p w:rsidR="00191BE1" w:rsidRPr="007A4EFD" w:rsidRDefault="00191BE1" w:rsidP="00191BE1">
      <w:pPr>
        <w:ind w:left="4320"/>
        <w:rPr>
          <w:sz w:val="24"/>
          <w:szCs w:val="24"/>
        </w:rPr>
      </w:pPr>
      <w:r w:rsidRPr="007A4EFD">
        <w:rPr>
          <w:sz w:val="24"/>
          <w:szCs w:val="24"/>
        </w:rPr>
        <w:t>Председатель комиссии:</w:t>
      </w:r>
      <w:r w:rsidRPr="007A4EFD">
        <w:rPr>
          <w:sz w:val="24"/>
          <w:szCs w:val="24"/>
        </w:rPr>
        <w:tab/>
      </w:r>
      <w:r w:rsidR="00DA4FDD">
        <w:rPr>
          <w:sz w:val="24"/>
          <w:szCs w:val="24"/>
        </w:rPr>
        <w:t>Н.Н. Коновалов</w:t>
      </w:r>
    </w:p>
    <w:p w:rsidR="00191BE1" w:rsidRPr="007A4EFD" w:rsidRDefault="00191BE1" w:rsidP="00191BE1">
      <w:pPr>
        <w:rPr>
          <w:sz w:val="24"/>
          <w:szCs w:val="24"/>
        </w:rPr>
      </w:pPr>
    </w:p>
    <w:p w:rsidR="00191BE1" w:rsidRPr="007A4EFD" w:rsidRDefault="00191BE1" w:rsidP="00191BE1">
      <w:pPr>
        <w:ind w:left="4320"/>
        <w:rPr>
          <w:sz w:val="24"/>
          <w:szCs w:val="24"/>
        </w:rPr>
      </w:pPr>
      <w:r w:rsidRPr="007A4EFD">
        <w:rPr>
          <w:sz w:val="24"/>
          <w:szCs w:val="24"/>
        </w:rPr>
        <w:t>Секретарь комиссии</w:t>
      </w:r>
      <w:r w:rsidRPr="007A4EFD">
        <w:rPr>
          <w:sz w:val="24"/>
          <w:szCs w:val="24"/>
          <w:lang w:val="en-US"/>
        </w:rPr>
        <w:t>:</w:t>
      </w:r>
      <w:r w:rsidRPr="007A4EFD">
        <w:rPr>
          <w:sz w:val="24"/>
          <w:szCs w:val="24"/>
        </w:rPr>
        <w:tab/>
      </w:r>
      <w:r w:rsidR="00DA4FDD">
        <w:rPr>
          <w:sz w:val="24"/>
          <w:szCs w:val="24"/>
        </w:rPr>
        <w:t>В.С. Вершинин</w:t>
      </w:r>
    </w:p>
    <w:p w:rsidR="00771F83" w:rsidRPr="00D52056" w:rsidRDefault="00771F83" w:rsidP="00D52056">
      <w:pPr>
        <w:rPr>
          <w:bCs/>
          <w:iCs/>
          <w:sz w:val="24"/>
          <w:szCs w:val="24"/>
        </w:rPr>
      </w:pPr>
    </w:p>
    <w:sectPr w:rsidR="00771F83" w:rsidRPr="00D52056">
      <w:headerReference w:type="even" r:id="rId8"/>
      <w:headerReference w:type="default" r:id="rId9"/>
      <w:headerReference w:type="first" r:id="rId10"/>
      <w:pgSz w:w="16840" w:h="11907" w:orient="landscape" w:code="9"/>
      <w:pgMar w:top="709"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FDD" w:rsidRDefault="00DA4FDD">
      <w:r>
        <w:separator/>
      </w:r>
    </w:p>
  </w:endnote>
  <w:endnote w:type="continuationSeparator" w:id="0">
    <w:p w:rsidR="00DA4FDD" w:rsidRDefault="00D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FDD" w:rsidRDefault="00DA4FDD">
      <w:r>
        <w:separator/>
      </w:r>
    </w:p>
  </w:footnote>
  <w:footnote w:type="continuationSeparator" w:id="0">
    <w:p w:rsidR="00DA4FDD" w:rsidRDefault="00DA4FDD">
      <w:r>
        <w:continuationSeparator/>
      </w:r>
    </w:p>
  </w:footnote>
  <w:footnote w:id="1">
    <w:p w:rsidR="003205B0" w:rsidRDefault="003205B0">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5B0" w:rsidRDefault="003205B0">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3205B0" w:rsidRDefault="003205B0">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B8" w:rsidRDefault="006113B8" w:rsidP="006113B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DA4FDD">
      <w:rPr>
        <w:rStyle w:val="a8"/>
        <w:noProof/>
      </w:rPr>
      <w:t>12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DA4FDD">
      <w:rPr>
        <w:rStyle w:val="a8"/>
        <w:noProof/>
      </w:rPr>
      <w:t>12</w:t>
    </w:r>
    <w:r>
      <w:rPr>
        <w:rStyle w:val="a8"/>
      </w:rPr>
      <w:fldChar w:fldCharType="end"/>
    </w:r>
  </w:p>
  <w:p w:rsidR="003205B0" w:rsidRPr="006113B8" w:rsidRDefault="003205B0" w:rsidP="006113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B8" w:rsidRDefault="006113B8" w:rsidP="006113B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DA4FDD">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DA4FDD">
      <w:rPr>
        <w:rStyle w:val="a8"/>
        <w:noProof/>
      </w:rPr>
      <w:t>12</w:t>
    </w:r>
    <w:r>
      <w:rPr>
        <w:rStyle w:val="a8"/>
      </w:rPr>
      <w:fldChar w:fldCharType="end"/>
    </w:r>
  </w:p>
  <w:p w:rsidR="003205B0" w:rsidRPr="006113B8" w:rsidRDefault="003205B0" w:rsidP="006113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AEC"/>
    <w:multiLevelType w:val="hybridMultilevel"/>
    <w:tmpl w:val="D1704742"/>
    <w:lvl w:ilvl="0" w:tplc="04190001">
      <w:start w:val="9"/>
      <w:numFmt w:val="bullet"/>
      <w:lvlText w:val=""/>
      <w:lvlJc w:val="left"/>
      <w:pPr>
        <w:tabs>
          <w:tab w:val="num" w:pos="720"/>
        </w:tabs>
        <w:ind w:left="720" w:hanging="360"/>
      </w:pPr>
      <w:rPr>
        <w:rFonts w:ascii="Symbol" w:eastAsia="Times New Roman" w:hAnsi="Symbol" w:cs="Times New Roman" w:hint="default"/>
        <w:b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B48A0"/>
    <w:multiLevelType w:val="multilevel"/>
    <w:tmpl w:val="79728068"/>
    <w:lvl w:ilvl="0">
      <w:start w:val="1"/>
      <w:numFmt w:val="decimal"/>
      <w:lvlText w:val="%1."/>
      <w:lvlJc w:val="left"/>
      <w:pPr>
        <w:tabs>
          <w:tab w:val="num" w:pos="360"/>
        </w:tabs>
        <w:ind w:left="360" w:hanging="360"/>
      </w:pPr>
    </w:lvl>
    <w:lvl w:ilvl="1">
      <w:start w:val="2"/>
      <w:numFmt w:val="decimal"/>
      <w:pStyle w:val="a"/>
      <w:isLgl/>
      <w:lvlText w:val="%1.%2."/>
      <w:lvlJc w:val="left"/>
      <w:pPr>
        <w:tabs>
          <w:tab w:val="num" w:pos="360"/>
        </w:tabs>
        <w:ind w:left="360" w:hanging="36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720"/>
        </w:tabs>
        <w:ind w:left="720" w:hanging="72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080"/>
        </w:tabs>
        <w:ind w:left="1080" w:hanging="1080"/>
      </w:pPr>
      <w:rPr>
        <w:rFonts w:hint="default"/>
      </w:rPr>
    </w:lvl>
    <w:lvl w:ilvl="6">
      <w:start w:val="1"/>
      <w:numFmt w:val="decimal"/>
      <w:pStyle w:val="a"/>
      <w:isLgl/>
      <w:lvlText w:val="%1.%2.%3.%4.%5.%6.%7."/>
      <w:lvlJc w:val="left"/>
      <w:pPr>
        <w:tabs>
          <w:tab w:val="num" w:pos="1080"/>
        </w:tabs>
        <w:ind w:left="1080" w:hanging="1080"/>
      </w:pPr>
      <w:rPr>
        <w:rFonts w:hint="default"/>
      </w:rPr>
    </w:lvl>
    <w:lvl w:ilvl="7">
      <w:start w:val="1"/>
      <w:numFmt w:val="decimal"/>
      <w:pStyle w:val="a"/>
      <w:isLgl/>
      <w:lvlText w:val="%1.%2.%3.%4.%5.%6.%7.%8."/>
      <w:lvlJc w:val="left"/>
      <w:pPr>
        <w:tabs>
          <w:tab w:val="num" w:pos="1440"/>
        </w:tabs>
        <w:ind w:left="1440" w:hanging="1440"/>
      </w:pPr>
      <w:rPr>
        <w:rFonts w:hint="default"/>
      </w:rPr>
    </w:lvl>
    <w:lvl w:ilvl="8">
      <w:start w:val="1"/>
      <w:numFmt w:val="decimal"/>
      <w:pStyle w:val="a"/>
      <w:isLgl/>
      <w:lvlText w:val="%1.%2.%3.%4.%5.%6.%7.%8.%9."/>
      <w:lvlJc w:val="left"/>
      <w:pPr>
        <w:tabs>
          <w:tab w:val="num" w:pos="1440"/>
        </w:tabs>
        <w:ind w:left="1440" w:hanging="1440"/>
      </w:pPr>
      <w:rPr>
        <w:rFonts w:hint="default"/>
      </w:rPr>
    </w:lvl>
  </w:abstractNum>
  <w:abstractNum w:abstractNumId="2">
    <w:nsid w:val="067C6ACD"/>
    <w:multiLevelType w:val="hybridMultilevel"/>
    <w:tmpl w:val="91F04C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B26E71"/>
    <w:multiLevelType w:val="multilevel"/>
    <w:tmpl w:val="7586F0E6"/>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
    <w:nsid w:val="09F2373F"/>
    <w:multiLevelType w:val="hybridMultilevel"/>
    <w:tmpl w:val="609A7A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FA4F5C"/>
    <w:multiLevelType w:val="hybridMultilevel"/>
    <w:tmpl w:val="75DCD5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1E6E1B"/>
    <w:multiLevelType w:val="hybridMultilevel"/>
    <w:tmpl w:val="3490ED9A"/>
    <w:lvl w:ilvl="0" w:tplc="714E4D4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603952"/>
    <w:multiLevelType w:val="multilevel"/>
    <w:tmpl w:val="5D864A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B8505FC"/>
    <w:multiLevelType w:val="hybridMultilevel"/>
    <w:tmpl w:val="E274027C"/>
    <w:lvl w:ilvl="0" w:tplc="21760F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7CF1"/>
    <w:multiLevelType w:val="hybridMultilevel"/>
    <w:tmpl w:val="38823676"/>
    <w:lvl w:ilvl="0" w:tplc="AA4CD886">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DD821DB"/>
    <w:multiLevelType w:val="multilevel"/>
    <w:tmpl w:val="F1468D6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06570D"/>
    <w:multiLevelType w:val="multilevel"/>
    <w:tmpl w:val="B61AAD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08A06CC"/>
    <w:multiLevelType w:val="hybridMultilevel"/>
    <w:tmpl w:val="4AAAEB8C"/>
    <w:lvl w:ilvl="0" w:tplc="242E46F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123908"/>
    <w:multiLevelType w:val="multilevel"/>
    <w:tmpl w:val="5C1E586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4">
    <w:nsid w:val="2B4106EE"/>
    <w:multiLevelType w:val="multilevel"/>
    <w:tmpl w:val="520AA5F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1FF44F3"/>
    <w:multiLevelType w:val="multilevel"/>
    <w:tmpl w:val="BEA08EC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425"/>
        </w:tabs>
        <w:ind w:left="1425" w:hanging="432"/>
      </w:pPr>
      <w:rPr>
        <w:rFonts w:hint="default"/>
      </w:rPr>
    </w:lvl>
    <w:lvl w:ilvl="2">
      <w:start w:val="1"/>
      <w:numFmt w:val="decimal"/>
      <w:isLgl/>
      <w:lvlText w:val="%1.%2.%3."/>
      <w:lvlJc w:val="left"/>
      <w:pPr>
        <w:tabs>
          <w:tab w:val="num" w:pos="2139"/>
        </w:tabs>
        <w:ind w:left="2139" w:hanging="720"/>
      </w:pPr>
      <w:rPr>
        <w:rFonts w:hint="default"/>
      </w:rPr>
    </w:lvl>
    <w:lvl w:ilvl="3">
      <w:start w:val="1"/>
      <w:numFmt w:val="decimal"/>
      <w:isLgl/>
      <w:lvlText w:val="%1.%2.%3.%4."/>
      <w:lvlJc w:val="left"/>
      <w:pPr>
        <w:tabs>
          <w:tab w:val="num" w:pos="2565"/>
        </w:tabs>
        <w:ind w:left="2565" w:hanging="720"/>
      </w:pPr>
      <w:rPr>
        <w:rFonts w:hint="default"/>
      </w:rPr>
    </w:lvl>
    <w:lvl w:ilvl="4">
      <w:start w:val="1"/>
      <w:numFmt w:val="decimal"/>
      <w:isLgl/>
      <w:lvlText w:val="%1.%2.%3.%4.%5."/>
      <w:lvlJc w:val="left"/>
      <w:pPr>
        <w:tabs>
          <w:tab w:val="num" w:pos="3351"/>
        </w:tabs>
        <w:ind w:left="3351" w:hanging="1080"/>
      </w:pPr>
      <w:rPr>
        <w:rFonts w:hint="default"/>
      </w:rPr>
    </w:lvl>
    <w:lvl w:ilvl="5">
      <w:start w:val="1"/>
      <w:numFmt w:val="decimal"/>
      <w:isLgl/>
      <w:lvlText w:val="%1.%2.%3.%4.%5.%6."/>
      <w:lvlJc w:val="left"/>
      <w:pPr>
        <w:tabs>
          <w:tab w:val="num" w:pos="3777"/>
        </w:tabs>
        <w:ind w:left="3777" w:hanging="1080"/>
      </w:pPr>
      <w:rPr>
        <w:rFonts w:hint="default"/>
      </w:rPr>
    </w:lvl>
    <w:lvl w:ilvl="6">
      <w:start w:val="1"/>
      <w:numFmt w:val="decimal"/>
      <w:isLgl/>
      <w:lvlText w:val="%1.%2.%3.%4.%5.%6.%7."/>
      <w:lvlJc w:val="left"/>
      <w:pPr>
        <w:tabs>
          <w:tab w:val="num" w:pos="4563"/>
        </w:tabs>
        <w:ind w:left="4563" w:hanging="1440"/>
      </w:pPr>
      <w:rPr>
        <w:rFonts w:hint="default"/>
      </w:rPr>
    </w:lvl>
    <w:lvl w:ilvl="7">
      <w:start w:val="1"/>
      <w:numFmt w:val="decimal"/>
      <w:isLgl/>
      <w:lvlText w:val="%1.%2.%3.%4.%5.%6.%7.%8."/>
      <w:lvlJc w:val="left"/>
      <w:pPr>
        <w:tabs>
          <w:tab w:val="num" w:pos="4989"/>
        </w:tabs>
        <w:ind w:left="4989" w:hanging="1440"/>
      </w:pPr>
      <w:rPr>
        <w:rFonts w:hint="default"/>
      </w:rPr>
    </w:lvl>
    <w:lvl w:ilvl="8">
      <w:start w:val="1"/>
      <w:numFmt w:val="decimal"/>
      <w:isLgl/>
      <w:lvlText w:val="%1.%2.%3.%4.%5.%6.%7.%8.%9."/>
      <w:lvlJc w:val="left"/>
      <w:pPr>
        <w:tabs>
          <w:tab w:val="num" w:pos="5775"/>
        </w:tabs>
        <w:ind w:left="5775" w:hanging="1800"/>
      </w:pPr>
      <w:rPr>
        <w:rFonts w:hint="default"/>
      </w:rPr>
    </w:lvl>
  </w:abstractNum>
  <w:abstractNum w:abstractNumId="16">
    <w:nsid w:val="36023C47"/>
    <w:multiLevelType w:val="multilevel"/>
    <w:tmpl w:val="47A28E38"/>
    <w:lvl w:ilvl="0">
      <w:start w:val="1"/>
      <w:numFmt w:val="decimal"/>
      <w:pStyle w:val="a0"/>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nsid w:val="373828ED"/>
    <w:multiLevelType w:val="hybridMultilevel"/>
    <w:tmpl w:val="2D1CE648"/>
    <w:lvl w:ilvl="0" w:tplc="F99EE9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BA45AF"/>
    <w:multiLevelType w:val="hybridMultilevel"/>
    <w:tmpl w:val="78049902"/>
    <w:lvl w:ilvl="0" w:tplc="9EEA03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E661A3"/>
    <w:multiLevelType w:val="multilevel"/>
    <w:tmpl w:val="3C446A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D6A430C"/>
    <w:multiLevelType w:val="hybridMultilevel"/>
    <w:tmpl w:val="9A6C9198"/>
    <w:lvl w:ilvl="0" w:tplc="0B96D0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2C14C6"/>
    <w:multiLevelType w:val="hybridMultilevel"/>
    <w:tmpl w:val="E7FAE486"/>
    <w:lvl w:ilvl="0" w:tplc="0419000F">
      <w:start w:val="3"/>
      <w:numFmt w:val="decimal"/>
      <w:lvlText w:val="%1."/>
      <w:lvlJc w:val="left"/>
      <w:pPr>
        <w:tabs>
          <w:tab w:val="num" w:pos="720"/>
        </w:tabs>
        <w:ind w:left="720" w:hanging="360"/>
      </w:pPr>
      <w:rPr>
        <w:rFonts w:hint="default"/>
      </w:rPr>
    </w:lvl>
    <w:lvl w:ilvl="1" w:tplc="856876AC">
      <w:start w:val="3"/>
      <w:numFmt w:val="bullet"/>
      <w:lvlText w:val="-"/>
      <w:lvlJc w:val="left"/>
      <w:pPr>
        <w:tabs>
          <w:tab w:val="num" w:pos="1440"/>
        </w:tabs>
        <w:ind w:left="1440" w:hanging="360"/>
      </w:pPr>
      <w:rPr>
        <w:rFonts w:ascii="Times New Roman" w:eastAsia="Tahoma"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F54B48"/>
    <w:multiLevelType w:val="multilevel"/>
    <w:tmpl w:val="9AA8A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DE1366"/>
    <w:multiLevelType w:val="hybridMultilevel"/>
    <w:tmpl w:val="E5487B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627CA4"/>
    <w:multiLevelType w:val="multilevel"/>
    <w:tmpl w:val="06485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3066348"/>
    <w:multiLevelType w:val="multilevel"/>
    <w:tmpl w:val="55DC50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54E77077"/>
    <w:multiLevelType w:val="multilevel"/>
    <w:tmpl w:val="A0F2F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9F44FA"/>
    <w:multiLevelType w:val="hybridMultilevel"/>
    <w:tmpl w:val="06DC7F44"/>
    <w:lvl w:ilvl="0" w:tplc="CA28F4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07ED6"/>
    <w:multiLevelType w:val="hybridMultilevel"/>
    <w:tmpl w:val="F4841660"/>
    <w:lvl w:ilvl="0" w:tplc="DC867F02">
      <w:start w:val="1"/>
      <w:numFmt w:val="decimal"/>
      <w:lvlText w:val="%1."/>
      <w:lvlJc w:val="left"/>
      <w:pPr>
        <w:tabs>
          <w:tab w:val="num" w:pos="473"/>
        </w:tabs>
        <w:ind w:left="473" w:hanging="360"/>
      </w:pPr>
      <w:rPr>
        <w:rFonts w:hint="default"/>
      </w:rPr>
    </w:lvl>
    <w:lvl w:ilvl="1" w:tplc="04190019" w:tentative="1">
      <w:start w:val="1"/>
      <w:numFmt w:val="lowerLetter"/>
      <w:lvlText w:val="%2."/>
      <w:lvlJc w:val="left"/>
      <w:pPr>
        <w:tabs>
          <w:tab w:val="num" w:pos="1193"/>
        </w:tabs>
        <w:ind w:left="1193" w:hanging="360"/>
      </w:p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9">
    <w:nsid w:val="611B050C"/>
    <w:multiLevelType w:val="hybridMultilevel"/>
    <w:tmpl w:val="17E64A90"/>
    <w:lvl w:ilvl="0" w:tplc="71309AA4">
      <w:start w:val="2"/>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30">
    <w:nsid w:val="66575BE0"/>
    <w:multiLevelType w:val="multilevel"/>
    <w:tmpl w:val="E2904CEA"/>
    <w:lvl w:ilvl="0">
      <w:start w:val="2"/>
      <w:numFmt w:val="decimal"/>
      <w:lvlText w:val="%1."/>
      <w:lvlJc w:val="left"/>
      <w:pPr>
        <w:tabs>
          <w:tab w:val="num" w:pos="360"/>
        </w:tabs>
        <w:ind w:left="360" w:hanging="360"/>
      </w:pPr>
      <w:rPr>
        <w:rFonts w:hint="default"/>
        <w:b w:val="0"/>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1">
    <w:nsid w:val="68AC66BC"/>
    <w:multiLevelType w:val="multilevel"/>
    <w:tmpl w:val="02D048B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9D6735C"/>
    <w:multiLevelType w:val="hybridMultilevel"/>
    <w:tmpl w:val="FBF0EF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C601C9"/>
    <w:multiLevelType w:val="hybridMultilevel"/>
    <w:tmpl w:val="EC0E6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821244"/>
    <w:multiLevelType w:val="multilevel"/>
    <w:tmpl w:val="BB00970C"/>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615"/>
        </w:tabs>
        <w:ind w:left="615" w:hanging="435"/>
      </w:pPr>
      <w:rPr>
        <w:rFonts w:hint="default"/>
        <w:b w:val="0"/>
      </w:rPr>
    </w:lvl>
    <w:lvl w:ilvl="2">
      <w:start w:val="2"/>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160"/>
        </w:tabs>
        <w:ind w:left="2160" w:hanging="108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2880"/>
        </w:tabs>
        <w:ind w:left="2880" w:hanging="1440"/>
      </w:pPr>
      <w:rPr>
        <w:rFonts w:hint="default"/>
        <w:b w:val="0"/>
      </w:rPr>
    </w:lvl>
  </w:abstractNum>
  <w:abstractNum w:abstractNumId="35">
    <w:nsid w:val="6FB77F88"/>
    <w:multiLevelType w:val="multilevel"/>
    <w:tmpl w:val="8BCEC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BB10E2"/>
    <w:multiLevelType w:val="hybridMultilevel"/>
    <w:tmpl w:val="DDD250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F66A97"/>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7CA76833"/>
    <w:multiLevelType w:val="multilevel"/>
    <w:tmpl w:val="4F9A1C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5"/>
  </w:num>
  <w:num w:numId="3">
    <w:abstractNumId w:val="31"/>
  </w:num>
  <w:num w:numId="4">
    <w:abstractNumId w:val="37"/>
  </w:num>
  <w:num w:numId="5">
    <w:abstractNumId w:val="26"/>
  </w:num>
  <w:num w:numId="6">
    <w:abstractNumId w:val="38"/>
  </w:num>
  <w:num w:numId="7">
    <w:abstractNumId w:val="32"/>
  </w:num>
  <w:num w:numId="8">
    <w:abstractNumId w:val="22"/>
  </w:num>
  <w:num w:numId="9">
    <w:abstractNumId w:val="2"/>
  </w:num>
  <w:num w:numId="10">
    <w:abstractNumId w:val="18"/>
  </w:num>
  <w:num w:numId="11">
    <w:abstractNumId w:val="19"/>
  </w:num>
  <w:num w:numId="12">
    <w:abstractNumId w:val="27"/>
  </w:num>
  <w:num w:numId="13">
    <w:abstractNumId w:val="9"/>
  </w:num>
  <w:num w:numId="14">
    <w:abstractNumId w:val="29"/>
  </w:num>
  <w:num w:numId="15">
    <w:abstractNumId w:val="8"/>
  </w:num>
  <w:num w:numId="16">
    <w:abstractNumId w:val="23"/>
  </w:num>
  <w:num w:numId="17">
    <w:abstractNumId w:val="20"/>
  </w:num>
  <w:num w:numId="18">
    <w:abstractNumId w:val="36"/>
  </w:num>
  <w:num w:numId="19">
    <w:abstractNumId w:val="7"/>
  </w:num>
  <w:num w:numId="20">
    <w:abstractNumId w:val="17"/>
  </w:num>
  <w:num w:numId="21">
    <w:abstractNumId w:val="24"/>
  </w:num>
  <w:num w:numId="22">
    <w:abstractNumId w:val="33"/>
  </w:num>
  <w:num w:numId="23">
    <w:abstractNumId w:val="5"/>
  </w:num>
  <w:num w:numId="24">
    <w:abstractNumId w:val="4"/>
  </w:num>
  <w:num w:numId="25">
    <w:abstractNumId w:val="0"/>
  </w:num>
  <w:num w:numId="26">
    <w:abstractNumId w:val="13"/>
  </w:num>
  <w:num w:numId="27">
    <w:abstractNumId w:val="21"/>
  </w:num>
  <w:num w:numId="28">
    <w:abstractNumId w:val="28"/>
  </w:num>
  <w:num w:numId="29">
    <w:abstractNumId w:val="14"/>
  </w:num>
  <w:num w:numId="30">
    <w:abstractNumId w:val="25"/>
  </w:num>
  <w:num w:numId="31">
    <w:abstractNumId w:val="12"/>
  </w:num>
  <w:num w:numId="32">
    <w:abstractNumId w:val="34"/>
  </w:num>
  <w:num w:numId="33">
    <w:abstractNumId w:val="3"/>
  </w:num>
  <w:num w:numId="34">
    <w:abstractNumId w:val="11"/>
  </w:num>
  <w:num w:numId="35">
    <w:abstractNumId w:val="6"/>
  </w:num>
  <w:num w:numId="36">
    <w:abstractNumId w:val="35"/>
  </w:num>
  <w:num w:numId="37">
    <w:abstractNumId w:val="10"/>
  </w:num>
  <w:num w:numId="38">
    <w:abstractNumId w:val="3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BF"/>
    <w:rsid w:val="000038BF"/>
    <w:rsid w:val="00167C9E"/>
    <w:rsid w:val="00191BE1"/>
    <w:rsid w:val="001942F8"/>
    <w:rsid w:val="002C1356"/>
    <w:rsid w:val="002E07AD"/>
    <w:rsid w:val="003205B0"/>
    <w:rsid w:val="00390D02"/>
    <w:rsid w:val="00397D71"/>
    <w:rsid w:val="003A6EEA"/>
    <w:rsid w:val="004877BF"/>
    <w:rsid w:val="0049309C"/>
    <w:rsid w:val="006113B8"/>
    <w:rsid w:val="0071095B"/>
    <w:rsid w:val="00771F83"/>
    <w:rsid w:val="00772A4C"/>
    <w:rsid w:val="00777B64"/>
    <w:rsid w:val="00807B56"/>
    <w:rsid w:val="00815EE3"/>
    <w:rsid w:val="008B46F8"/>
    <w:rsid w:val="00A27F05"/>
    <w:rsid w:val="00AA56A4"/>
    <w:rsid w:val="00AE5179"/>
    <w:rsid w:val="00B5680D"/>
    <w:rsid w:val="00B95936"/>
    <w:rsid w:val="00D52056"/>
    <w:rsid w:val="00DA4FDD"/>
    <w:rsid w:val="00DF67D0"/>
    <w:rsid w:val="00EE6637"/>
    <w:rsid w:val="00FA2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89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2368</Words>
  <Characters>13503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15840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2008-07-07T06:48:00Z</cp:lastPrinted>
  <dcterms:created xsi:type="dcterms:W3CDTF">2020-12-23T11:29:00Z</dcterms:created>
  <dcterms:modified xsi:type="dcterms:W3CDTF">2020-12-23T11:31:00Z</dcterms:modified>
</cp:coreProperties>
</file>