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1D51E0">
      <w:pPr>
        <w:rPr>
          <w:bCs/>
        </w:rPr>
      </w:pPr>
      <w:r>
        <w:t>23.12.2020</w:t>
      </w:r>
    </w:p>
    <w:p w:rsidR="004323AC" w:rsidRDefault="004323AC">
      <w:pPr>
        <w:jc w:val="right"/>
      </w:pPr>
      <w:r>
        <w:t>№ СДА-КА–</w:t>
      </w:r>
      <w:r w:rsidR="001D51E0">
        <w:t>228-НОАЛ-169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5236DB" w:rsidRDefault="004323AC" w:rsidP="00242E12">
      <w:pPr>
        <w:pStyle w:val="20"/>
        <w:keepNext/>
        <w:keepLines/>
        <w:rPr>
          <w:b w:val="0"/>
          <w:bCs/>
          <w:lang w:val="en-US"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Default="001D51E0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4323AC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"НОРЭКС"</w:t>
            </w:r>
          </w:p>
          <w:p w:rsidR="00C03348" w:rsidRDefault="00C03348" w:rsidP="000F1E3F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4323AC" w:rsidRDefault="001D51E0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"НОРЭКС"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1D51E0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119034</w:t>
            </w:r>
            <w:r w:rsidR="00B36364" w:rsidRPr="00C03348">
              <w:rPr>
                <w:sz w:val="24"/>
                <w:lang w:val="en-US"/>
              </w:rPr>
              <w:t>,</w:t>
            </w:r>
            <w:r w:rsidR="004323AC" w:rsidRPr="00C0334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1D51E0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</w:t>
            </w:r>
            <w:r w:rsidR="004323AC"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котлонадзора:</w:t>
            </w:r>
          </w:p>
          <w:p w:rsidR="001D51E0" w:rsidRPr="00C03348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1D51E0" w:rsidRPr="00C03348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1D51E0" w:rsidRPr="00C03348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горнорудной промышленности:</w:t>
            </w:r>
          </w:p>
          <w:p w:rsidR="001D51E0" w:rsidRPr="00C03348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угольной промышленности:</w:t>
            </w:r>
          </w:p>
          <w:p w:rsidR="001D51E0" w:rsidRPr="00C03348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1D51E0" w:rsidRPr="00C03348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металлургической промышленности:</w:t>
            </w:r>
          </w:p>
          <w:p w:rsidR="001D51E0" w:rsidRPr="00C03348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1D51E0" w:rsidRPr="00C03348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железнодорожного транспорта:</w:t>
            </w:r>
          </w:p>
          <w:p w:rsidR="001D51E0" w:rsidRPr="00C03348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10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хранения и переработки зерна:</w:t>
            </w:r>
          </w:p>
          <w:p w:rsidR="001D51E0" w:rsidRPr="00C03348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 (строительные объекты)</w:t>
            </w:r>
          </w:p>
          <w:p w:rsidR="004323AC" w:rsidRPr="00C03348" w:rsidRDefault="004323AC" w:rsidP="001D51E0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1D51E0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1D51E0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Ультразвуковой:</w:t>
            </w:r>
          </w:p>
          <w:p w:rsidR="001D51E0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</w:t>
            </w:r>
          </w:p>
          <w:p w:rsidR="001D51E0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Магнитный:</w:t>
            </w:r>
          </w:p>
          <w:p w:rsidR="001D51E0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</w:t>
            </w:r>
          </w:p>
          <w:p w:rsidR="001D51E0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1D51E0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</w:t>
            </w:r>
          </w:p>
          <w:p w:rsidR="001D51E0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</w:t>
            </w:r>
          </w:p>
          <w:p w:rsidR="001D51E0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</w:t>
            </w:r>
          </w:p>
          <w:p w:rsidR="001D51E0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</w:t>
            </w:r>
          </w:p>
          <w:p w:rsidR="001D51E0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</w:t>
            </w:r>
          </w:p>
          <w:p w:rsidR="001D51E0" w:rsidRDefault="001D51E0" w:rsidP="001D51E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</w:t>
            </w:r>
          </w:p>
          <w:p w:rsidR="004323AC" w:rsidRDefault="004323AC" w:rsidP="001D51E0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1D51E0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1D51E0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1D51E0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1E0" w:rsidRDefault="001D51E0">
      <w:r>
        <w:separator/>
      </w:r>
    </w:p>
  </w:endnote>
  <w:endnote w:type="continuationSeparator" w:id="0">
    <w:p w:rsidR="001D51E0" w:rsidRDefault="001D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1E0" w:rsidRDefault="001D51E0">
      <w:r>
        <w:separator/>
      </w:r>
    </w:p>
  </w:footnote>
  <w:footnote w:type="continuationSeparator" w:id="0">
    <w:p w:rsidR="001D51E0" w:rsidRDefault="001D51E0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1D51E0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1D51E0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D51E0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2020-12-23T11:21:00Z</dcterms:created>
  <dcterms:modified xsi:type="dcterms:W3CDTF">2020-12-23T11:22:00Z</dcterms:modified>
</cp:coreProperties>
</file>